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6F" w:rsidRDefault="0046136F">
      <w:pPr>
        <w:pStyle w:val="ConsPlusTitlePage"/>
      </w:pPr>
      <w:r>
        <w:t xml:space="preserve">Документ предоставлен </w:t>
      </w:r>
      <w:hyperlink r:id="rId5" w:history="1">
        <w:r>
          <w:rPr>
            <w:color w:val="0000FF"/>
          </w:rPr>
          <w:t>КонсультантПлюс</w:t>
        </w:r>
      </w:hyperlink>
      <w:r>
        <w:br/>
      </w:r>
    </w:p>
    <w:p w:rsidR="0046136F" w:rsidRDefault="0046136F">
      <w:pPr>
        <w:pStyle w:val="ConsPlusNormal"/>
        <w:jc w:val="both"/>
        <w:outlineLvl w:val="0"/>
      </w:pPr>
    </w:p>
    <w:p w:rsidR="0046136F" w:rsidRDefault="0046136F">
      <w:pPr>
        <w:pStyle w:val="ConsPlusTitle"/>
        <w:jc w:val="center"/>
        <w:outlineLvl w:val="0"/>
      </w:pPr>
      <w:r>
        <w:t>ПРАВИТЕЛЬСТВО РЕСПУБЛИКИ САХА (ЯКУТИЯ)</w:t>
      </w:r>
    </w:p>
    <w:p w:rsidR="0046136F" w:rsidRDefault="0046136F">
      <w:pPr>
        <w:pStyle w:val="ConsPlusTitle"/>
        <w:jc w:val="center"/>
      </w:pPr>
    </w:p>
    <w:p w:rsidR="0046136F" w:rsidRDefault="0046136F">
      <w:pPr>
        <w:pStyle w:val="ConsPlusTitle"/>
        <w:jc w:val="center"/>
      </w:pPr>
      <w:r>
        <w:t>ПОСТАНОВЛЕНИЕ</w:t>
      </w:r>
    </w:p>
    <w:p w:rsidR="0046136F" w:rsidRDefault="0046136F">
      <w:pPr>
        <w:pStyle w:val="ConsPlusTitle"/>
        <w:jc w:val="center"/>
      </w:pPr>
      <w:r>
        <w:t>от 20 мая 2017 г. N 170</w:t>
      </w:r>
    </w:p>
    <w:p w:rsidR="0046136F" w:rsidRDefault="0046136F">
      <w:pPr>
        <w:pStyle w:val="ConsPlusTitle"/>
        <w:jc w:val="center"/>
      </w:pPr>
    </w:p>
    <w:p w:rsidR="0046136F" w:rsidRDefault="0046136F">
      <w:pPr>
        <w:pStyle w:val="ConsPlusTitle"/>
        <w:jc w:val="center"/>
      </w:pPr>
      <w:r>
        <w:t>О РЕАЛИЗАЦИИ НА ТЕРРИТОРИИ РЕСПУБЛИКИ САХА (ЯКУТИЯ)</w:t>
      </w:r>
    </w:p>
    <w:p w:rsidR="0046136F" w:rsidRDefault="0046136F">
      <w:pPr>
        <w:pStyle w:val="ConsPlusTitle"/>
        <w:jc w:val="center"/>
      </w:pPr>
      <w:r>
        <w:t>ПРОЕКТОВ РАЗВИТИЯ ОБЩЕСТВЕННОЙ ИНФРАСТРУКТУРЫ,</w:t>
      </w:r>
    </w:p>
    <w:p w:rsidR="0046136F" w:rsidRDefault="0046136F">
      <w:pPr>
        <w:pStyle w:val="ConsPlusTitle"/>
        <w:jc w:val="center"/>
      </w:pPr>
      <w:r>
        <w:t>ОСНОВАННЫХ НА МЕСТНЫХ ИНИЦИАТИВАХ</w:t>
      </w:r>
    </w:p>
    <w:p w:rsidR="0046136F" w:rsidRDefault="00461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136F">
        <w:trPr>
          <w:jc w:val="center"/>
        </w:trPr>
        <w:tc>
          <w:tcPr>
            <w:tcW w:w="9294" w:type="dxa"/>
            <w:tcBorders>
              <w:top w:val="nil"/>
              <w:left w:val="single" w:sz="24" w:space="0" w:color="CED3F1"/>
              <w:bottom w:val="nil"/>
              <w:right w:val="single" w:sz="24" w:space="0" w:color="F4F3F8"/>
            </w:tcBorders>
            <w:shd w:val="clear" w:color="auto" w:fill="F4F3F8"/>
          </w:tcPr>
          <w:p w:rsidR="0046136F" w:rsidRDefault="0046136F">
            <w:pPr>
              <w:pStyle w:val="ConsPlusNormal"/>
              <w:jc w:val="center"/>
            </w:pPr>
            <w:r>
              <w:rPr>
                <w:color w:val="392C69"/>
              </w:rPr>
              <w:t>Список изменяющих документов</w:t>
            </w:r>
          </w:p>
          <w:p w:rsidR="0046136F" w:rsidRDefault="0046136F">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РС(Я) от 22.12.2017 N 408)</w:t>
            </w:r>
          </w:p>
        </w:tc>
      </w:tr>
    </w:tbl>
    <w:p w:rsidR="0046136F" w:rsidRDefault="0046136F">
      <w:pPr>
        <w:pStyle w:val="ConsPlusNormal"/>
        <w:jc w:val="center"/>
      </w:pPr>
    </w:p>
    <w:p w:rsidR="0046136F" w:rsidRDefault="0046136F">
      <w:pPr>
        <w:pStyle w:val="ConsPlusNormal"/>
        <w:ind w:firstLine="540"/>
        <w:jc w:val="both"/>
      </w:pPr>
      <w:r>
        <w:t>В целях содействия решению вопросов местного значения, вовлечения населения в процессы местного самоуправления, развития механизмов инициативного бюджетирования, повышения качества предоставления социальных услуг на местном уровне и определения наиболее значимых проблем муниципальных образований Республики Саха (Якутия) Правительство Республики Саха (Якутия) постановляет:</w:t>
      </w:r>
    </w:p>
    <w:p w:rsidR="0046136F" w:rsidRDefault="0046136F">
      <w:pPr>
        <w:pStyle w:val="ConsPlusNormal"/>
        <w:spacing w:before="220"/>
        <w:ind w:firstLine="540"/>
        <w:jc w:val="both"/>
      </w:pPr>
      <w:r>
        <w:t xml:space="preserve">1. Утвердить </w:t>
      </w:r>
      <w:hyperlink w:anchor="P39" w:history="1">
        <w:r>
          <w:rPr>
            <w:color w:val="0000FF"/>
          </w:rPr>
          <w:t>Порядок</w:t>
        </w:r>
      </w:hyperlink>
      <w:r>
        <w:t xml:space="preserve"> проведения конкурсного отбора проектов развития общественной инфраструктуры, основанных на местных инициативах, на территории муниципальных образований Республики Саха (Якутия) согласно приложению N 1 к настоящему постановлению.</w:t>
      </w:r>
    </w:p>
    <w:p w:rsidR="0046136F" w:rsidRDefault="0046136F">
      <w:pPr>
        <w:pStyle w:val="ConsPlusNormal"/>
        <w:spacing w:before="220"/>
        <w:ind w:firstLine="540"/>
        <w:jc w:val="both"/>
      </w:pPr>
      <w:r>
        <w:t xml:space="preserve">2. Утвердить </w:t>
      </w:r>
      <w:hyperlink w:anchor="P827" w:history="1">
        <w:r>
          <w:rPr>
            <w:color w:val="0000FF"/>
          </w:rPr>
          <w:t>Положение</w:t>
        </w:r>
      </w:hyperlink>
      <w:r>
        <w:t xml:space="preserve"> о конкурсной комиссии по проведению конкурсного отбора проектов развития общественной инфраструктуры, основанных на местных инициативах, согласно приложению N 2 к настоящему постановлению.</w:t>
      </w:r>
    </w:p>
    <w:p w:rsidR="0046136F" w:rsidRDefault="0046136F">
      <w:pPr>
        <w:pStyle w:val="ConsPlusNormal"/>
        <w:spacing w:before="220"/>
        <w:ind w:firstLine="540"/>
        <w:jc w:val="both"/>
      </w:pPr>
      <w:r>
        <w:t xml:space="preserve">3. Утвердить </w:t>
      </w:r>
      <w:hyperlink w:anchor="P976" w:history="1">
        <w:r>
          <w:rPr>
            <w:color w:val="0000FF"/>
          </w:rPr>
          <w:t>состав</w:t>
        </w:r>
      </w:hyperlink>
      <w:r>
        <w:t xml:space="preserve"> конкурсной комиссии по проведению конкурсного отбора проектов развития общественной инфраструктуры, основанных на местных инициативах, согласно приложению N 3 к настоящему постановлению.</w:t>
      </w:r>
    </w:p>
    <w:p w:rsidR="0046136F" w:rsidRDefault="0046136F">
      <w:pPr>
        <w:pStyle w:val="ConsPlusNormal"/>
        <w:spacing w:before="220"/>
        <w:ind w:firstLine="540"/>
        <w:jc w:val="both"/>
      </w:pPr>
      <w:r>
        <w:t xml:space="preserve">4. Утвердить </w:t>
      </w:r>
      <w:hyperlink w:anchor="P1010" w:history="1">
        <w:r>
          <w:rPr>
            <w:color w:val="0000FF"/>
          </w:rPr>
          <w:t>Порядок</w:t>
        </w:r>
      </w:hyperlink>
      <w:r>
        <w:t xml:space="preserve"> предоставления и распределения субсидий из государственного бюджета Республики Саха (Якутия) местным бюджетам на софинансирование проектов развития общественной инфраструктуры, основанных на местных инициативах, согласно приложению N 4 к настоящему постановлению.</w:t>
      </w:r>
    </w:p>
    <w:p w:rsidR="0046136F" w:rsidRDefault="0046136F">
      <w:pPr>
        <w:pStyle w:val="ConsPlusNormal"/>
        <w:jc w:val="both"/>
      </w:pPr>
      <w:r>
        <w:t xml:space="preserve">(в ред. </w:t>
      </w:r>
      <w:hyperlink r:id="rId7"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5. Рекомендовать муниципальным образованиям Республики Саха (Якутия) принять участие в ежегодном конкурсном отборе проектов развития общественной инфраструктуры, основанных на местных инициативах.</w:t>
      </w:r>
    </w:p>
    <w:p w:rsidR="0046136F" w:rsidRDefault="0046136F">
      <w:pPr>
        <w:pStyle w:val="ConsPlusNormal"/>
        <w:jc w:val="both"/>
      </w:pPr>
      <w:r>
        <w:t xml:space="preserve">(п. 5 в ред. </w:t>
      </w:r>
      <w:hyperlink r:id="rId8"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6. Определить Министерство финансов Республики Саха (Якутия) уполномоченным органом по предоставлению субсидий из государственного бюджета Республики Саха (Якутия) местным бюджетам на софинансирование проектов развития общественной инфраструктуры, основанных на местных инициативах.</w:t>
      </w:r>
    </w:p>
    <w:p w:rsidR="0046136F" w:rsidRDefault="0046136F">
      <w:pPr>
        <w:pStyle w:val="ConsPlusNormal"/>
        <w:spacing w:before="220"/>
        <w:ind w:firstLine="540"/>
        <w:jc w:val="both"/>
      </w:pPr>
      <w:r>
        <w:t>7. Контроль исполнения настоящего постановления оставляю за собой.</w:t>
      </w:r>
    </w:p>
    <w:p w:rsidR="0046136F" w:rsidRDefault="0046136F">
      <w:pPr>
        <w:pStyle w:val="ConsPlusNormal"/>
        <w:spacing w:before="220"/>
        <w:ind w:firstLine="540"/>
        <w:jc w:val="both"/>
      </w:pPr>
      <w:r>
        <w:t>8. Опубликовать настоящее постановление в официальных средствах массовой информации.</w:t>
      </w:r>
    </w:p>
    <w:p w:rsidR="0046136F" w:rsidRDefault="0046136F">
      <w:pPr>
        <w:pStyle w:val="ConsPlusNormal"/>
        <w:jc w:val="both"/>
      </w:pPr>
    </w:p>
    <w:p w:rsidR="0046136F" w:rsidRDefault="0046136F">
      <w:pPr>
        <w:pStyle w:val="ConsPlusNormal"/>
        <w:jc w:val="right"/>
      </w:pPr>
      <w:r>
        <w:t>Председатель Правительства</w:t>
      </w:r>
    </w:p>
    <w:p w:rsidR="0046136F" w:rsidRDefault="0046136F">
      <w:pPr>
        <w:pStyle w:val="ConsPlusNormal"/>
        <w:jc w:val="right"/>
      </w:pPr>
      <w:r>
        <w:lastRenderedPageBreak/>
        <w:t>Республики Саха (Якутия)</w:t>
      </w:r>
    </w:p>
    <w:p w:rsidR="0046136F" w:rsidRDefault="0046136F">
      <w:pPr>
        <w:pStyle w:val="ConsPlusNormal"/>
        <w:jc w:val="right"/>
      </w:pPr>
      <w:r>
        <w:t>Е.ЧЕКИН</w:t>
      </w: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right"/>
        <w:outlineLvl w:val="0"/>
      </w:pPr>
      <w:r>
        <w:t>Приложение N 1</w:t>
      </w:r>
    </w:p>
    <w:p w:rsidR="0046136F" w:rsidRDefault="0046136F">
      <w:pPr>
        <w:pStyle w:val="ConsPlusNormal"/>
        <w:jc w:val="both"/>
      </w:pPr>
    </w:p>
    <w:p w:rsidR="0046136F" w:rsidRDefault="0046136F">
      <w:pPr>
        <w:pStyle w:val="ConsPlusNormal"/>
        <w:jc w:val="right"/>
      </w:pPr>
      <w:r>
        <w:t>Утвержден</w:t>
      </w:r>
    </w:p>
    <w:p w:rsidR="0046136F" w:rsidRDefault="0046136F">
      <w:pPr>
        <w:pStyle w:val="ConsPlusNormal"/>
        <w:jc w:val="right"/>
      </w:pPr>
      <w:r>
        <w:t>постановлением Правительства</w:t>
      </w:r>
    </w:p>
    <w:p w:rsidR="0046136F" w:rsidRDefault="0046136F">
      <w:pPr>
        <w:pStyle w:val="ConsPlusNormal"/>
        <w:jc w:val="right"/>
      </w:pPr>
      <w:r>
        <w:t>Республики Саха (Якутия)</w:t>
      </w:r>
    </w:p>
    <w:p w:rsidR="0046136F" w:rsidRDefault="0046136F">
      <w:pPr>
        <w:pStyle w:val="ConsPlusNormal"/>
        <w:jc w:val="right"/>
      </w:pPr>
      <w:r>
        <w:t>от 20 мая 2017 г. N 170</w:t>
      </w:r>
    </w:p>
    <w:p w:rsidR="0046136F" w:rsidRDefault="0046136F">
      <w:pPr>
        <w:pStyle w:val="ConsPlusNormal"/>
        <w:jc w:val="both"/>
      </w:pPr>
    </w:p>
    <w:p w:rsidR="0046136F" w:rsidRDefault="0046136F">
      <w:pPr>
        <w:pStyle w:val="ConsPlusTitle"/>
        <w:jc w:val="center"/>
      </w:pPr>
      <w:bookmarkStart w:id="0" w:name="P39"/>
      <w:bookmarkEnd w:id="0"/>
      <w:r>
        <w:t>ПОРЯДОК</w:t>
      </w:r>
    </w:p>
    <w:p w:rsidR="0046136F" w:rsidRDefault="0046136F">
      <w:pPr>
        <w:pStyle w:val="ConsPlusTitle"/>
        <w:jc w:val="center"/>
      </w:pPr>
      <w:r>
        <w:t>ПРОВЕДЕНИЯ КОНКУРСНОГО ОТБОРА ПРОЕКТОВ РАЗВИТИЯ</w:t>
      </w:r>
    </w:p>
    <w:p w:rsidR="0046136F" w:rsidRDefault="0046136F">
      <w:pPr>
        <w:pStyle w:val="ConsPlusTitle"/>
        <w:jc w:val="center"/>
      </w:pPr>
      <w:r>
        <w:t>ОБЩЕСТВЕННОЙ ИНФРАСТРУКТУРЫ, ОСНОВАННЫХ НА МЕСТНЫХ</w:t>
      </w:r>
    </w:p>
    <w:p w:rsidR="0046136F" w:rsidRDefault="0046136F">
      <w:pPr>
        <w:pStyle w:val="ConsPlusTitle"/>
        <w:jc w:val="center"/>
      </w:pPr>
      <w:r>
        <w:t>ИНИЦИАТИВАХ, НА ТЕРРИТОРИИ МУНИЦИПАЛЬНЫХ ОБРАЗОВАНИЙ</w:t>
      </w:r>
    </w:p>
    <w:p w:rsidR="0046136F" w:rsidRDefault="0046136F">
      <w:pPr>
        <w:pStyle w:val="ConsPlusTitle"/>
        <w:jc w:val="center"/>
      </w:pPr>
      <w:r>
        <w:t>РЕСПУБЛИКИ САХА (ЯКУТИЯ)</w:t>
      </w:r>
    </w:p>
    <w:p w:rsidR="0046136F" w:rsidRDefault="0046136F">
      <w:pPr>
        <w:pStyle w:val="ConsPlusNormal"/>
        <w:jc w:val="both"/>
      </w:pPr>
    </w:p>
    <w:p w:rsidR="0046136F" w:rsidRDefault="0046136F">
      <w:pPr>
        <w:pStyle w:val="ConsPlusNormal"/>
        <w:ind w:firstLine="540"/>
        <w:jc w:val="both"/>
      </w:pPr>
      <w:r>
        <w:t>1. Настоящий Порядок устанавливает механизмы организации и проведения конкурсного отбора проектов развития общественной инфраструктуры, основанных на местных инициативах, на территории муниципальных образований Республики Саха (Якутия) (далее - конкурсный отбор).</w:t>
      </w:r>
    </w:p>
    <w:p w:rsidR="0046136F" w:rsidRDefault="0046136F">
      <w:pPr>
        <w:pStyle w:val="ConsPlusNormal"/>
        <w:spacing w:before="220"/>
        <w:ind w:firstLine="540"/>
        <w:jc w:val="both"/>
      </w:pPr>
      <w:r>
        <w:t>2. Уполномоченным органом по проведению конкурсного отбора является Министерство финансов Республики Саха (Якутия) (далее - организатор конкурсного отбора).</w:t>
      </w:r>
    </w:p>
    <w:p w:rsidR="0046136F" w:rsidRDefault="0046136F">
      <w:pPr>
        <w:pStyle w:val="ConsPlusNormal"/>
        <w:spacing w:before="220"/>
        <w:ind w:firstLine="540"/>
        <w:jc w:val="both"/>
      </w:pPr>
      <w:r>
        <w:t>3. В рамках настоящего Порядка используются следующие основные понятия:</w:t>
      </w:r>
    </w:p>
    <w:p w:rsidR="0046136F" w:rsidRDefault="0046136F">
      <w:pPr>
        <w:pStyle w:val="ConsPlusNormal"/>
        <w:spacing w:before="220"/>
        <w:ind w:firstLine="540"/>
        <w:jc w:val="both"/>
      </w:pPr>
      <w:r>
        <w:t xml:space="preserve">абзац второй утратил силу. - </w:t>
      </w:r>
      <w:hyperlink r:id="rId9" w:history="1">
        <w:r>
          <w:rPr>
            <w:color w:val="0000FF"/>
          </w:rPr>
          <w:t>Постановление</w:t>
        </w:r>
      </w:hyperlink>
      <w:r>
        <w:t xml:space="preserve"> Правительства РС(Я) от 22.12.2017 N 408;</w:t>
      </w:r>
    </w:p>
    <w:p w:rsidR="0046136F" w:rsidRDefault="0046136F">
      <w:pPr>
        <w:pStyle w:val="ConsPlusNormal"/>
        <w:spacing w:before="220"/>
        <w:ind w:firstLine="540"/>
        <w:jc w:val="both"/>
      </w:pPr>
      <w:r>
        <w:t>общественная инфраструктура - объекты благоустройства, объекты культуры и объекты, используемые для проведения общественных и культурно-массовых мероприятий, объекты водоснабжения и водоотведения, объекты уличного освещения, автомобильные дороги и сооружения на них, детские и спортивные объекты, места захоронения, объекты для обеспечения первичных мер пожарной безопасности, объекты бытового обслуживания населения муниципального образования;</w:t>
      </w:r>
    </w:p>
    <w:p w:rsidR="0046136F" w:rsidRDefault="0046136F">
      <w:pPr>
        <w:pStyle w:val="ConsPlusNormal"/>
        <w:spacing w:before="220"/>
        <w:ind w:firstLine="540"/>
        <w:jc w:val="both"/>
      </w:pPr>
      <w:r>
        <w:t>муниципальные образования - городские и сельские поселения, муниципальные районы, городские округа;</w:t>
      </w:r>
    </w:p>
    <w:p w:rsidR="0046136F" w:rsidRDefault="0046136F">
      <w:pPr>
        <w:pStyle w:val="ConsPlusNormal"/>
        <w:spacing w:before="220"/>
        <w:ind w:firstLine="540"/>
        <w:jc w:val="both"/>
      </w:pPr>
      <w:r>
        <w:t>организации (спонсоры) - юридические лица, индивидуальные предприниматели, хозяйствующие субъекты, некоммерческие организации;</w:t>
      </w:r>
    </w:p>
    <w:p w:rsidR="0046136F" w:rsidRDefault="0046136F">
      <w:pPr>
        <w:pStyle w:val="ConsPlusNormal"/>
        <w:spacing w:before="220"/>
        <w:ind w:firstLine="540"/>
        <w:jc w:val="both"/>
      </w:pPr>
      <w:r>
        <w:t>население - граждане, проживающие на территории муниципальных образований Республики Саха (Якутия);</w:t>
      </w:r>
    </w:p>
    <w:p w:rsidR="0046136F" w:rsidRDefault="0046136F">
      <w:pPr>
        <w:pStyle w:val="ConsPlusNormal"/>
        <w:spacing w:before="220"/>
        <w:ind w:firstLine="540"/>
        <w:jc w:val="both"/>
      </w:pPr>
      <w:r>
        <w:t>участники реализации проекта - муниципальные образования, организации, население, а также инициативные группы муниципального образования;</w:t>
      </w:r>
    </w:p>
    <w:p w:rsidR="0046136F" w:rsidRDefault="0046136F">
      <w:pPr>
        <w:pStyle w:val="ConsPlusNormal"/>
        <w:jc w:val="both"/>
      </w:pPr>
      <w:r>
        <w:t xml:space="preserve">(в ред. </w:t>
      </w:r>
      <w:hyperlink r:id="rId10"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вклад населения в денежной форме - безвозмездные поступления финансовых средств от физических лиц в целях реализации проекта;</w:t>
      </w:r>
    </w:p>
    <w:p w:rsidR="0046136F" w:rsidRDefault="0046136F">
      <w:pPr>
        <w:pStyle w:val="ConsPlusNormal"/>
        <w:spacing w:before="220"/>
        <w:ind w:firstLine="540"/>
        <w:jc w:val="both"/>
      </w:pPr>
      <w:r>
        <w:t xml:space="preserve">вклад населения в неденежной форме - участие населения в реализации проекта безвозмездным трудом (выполнением неоплачиваемых работ, не требующих специальной </w:t>
      </w:r>
      <w:r>
        <w:lastRenderedPageBreak/>
        <w:t>квалификации, как, например, подготовка объекта к началу работ: подготовка помещений, очистка стен, окон и дверей, земляные работы, снятие старого пола и т.п.; уборка мусора, покраска окон и дверей, покраска пола, озеленение территории и посадка деревьев, другие работы; предоставление строительных материалов, техники и т.д.; предоставлением услуг);</w:t>
      </w:r>
    </w:p>
    <w:p w:rsidR="0046136F" w:rsidRDefault="0046136F">
      <w:pPr>
        <w:pStyle w:val="ConsPlusNormal"/>
        <w:spacing w:before="220"/>
        <w:ind w:firstLine="540"/>
        <w:jc w:val="both"/>
      </w:pPr>
      <w:r>
        <w:t>вклад внебюджетных источников в денежной форме - безвозмездные поступления финансовых средств от организаций (спонсоров);</w:t>
      </w:r>
    </w:p>
    <w:p w:rsidR="0046136F" w:rsidRDefault="0046136F">
      <w:pPr>
        <w:pStyle w:val="ConsPlusNormal"/>
        <w:spacing w:before="220"/>
        <w:ind w:firstLine="540"/>
        <w:jc w:val="both"/>
      </w:pPr>
      <w:r>
        <w:t>вклад внебюджетных источников в неденежной форме - участие организаций (спонсоров) в форме предоставления материальных средств, техники, оборудования при реализации проекта.</w:t>
      </w:r>
    </w:p>
    <w:p w:rsidR="0046136F" w:rsidRDefault="0046136F">
      <w:pPr>
        <w:pStyle w:val="ConsPlusNormal"/>
        <w:spacing w:before="220"/>
        <w:ind w:firstLine="540"/>
        <w:jc w:val="both"/>
      </w:pPr>
      <w:r>
        <w:t>Инициаторами проекта развития общественной инфраструктуры являются:</w:t>
      </w:r>
    </w:p>
    <w:p w:rsidR="0046136F" w:rsidRDefault="0046136F">
      <w:pPr>
        <w:pStyle w:val="ConsPlusNormal"/>
        <w:jc w:val="both"/>
      </w:pPr>
      <w:r>
        <w:t xml:space="preserve">(абзац введен </w:t>
      </w:r>
      <w:hyperlink r:id="rId11" w:history="1">
        <w:r>
          <w:rPr>
            <w:color w:val="0000FF"/>
          </w:rPr>
          <w:t>постановлением</w:t>
        </w:r>
      </w:hyperlink>
      <w:r>
        <w:t xml:space="preserve"> Правительства РС(Я) от 22.12.2017 N 408)</w:t>
      </w:r>
    </w:p>
    <w:p w:rsidR="0046136F" w:rsidRDefault="0046136F">
      <w:pPr>
        <w:pStyle w:val="ConsPlusNormal"/>
        <w:spacing w:before="220"/>
        <w:ind w:firstLine="540"/>
        <w:jc w:val="both"/>
      </w:pPr>
      <w:r>
        <w:t>для населенных пунктов с численностью населения до 1,0 тыс. человек - население населенного пункта через участие в заключительном собрании населения;</w:t>
      </w:r>
    </w:p>
    <w:p w:rsidR="0046136F" w:rsidRDefault="0046136F">
      <w:pPr>
        <w:pStyle w:val="ConsPlusNormal"/>
        <w:jc w:val="both"/>
      </w:pPr>
      <w:r>
        <w:t xml:space="preserve">(абзац введен </w:t>
      </w:r>
      <w:hyperlink r:id="rId12" w:history="1">
        <w:r>
          <w:rPr>
            <w:color w:val="0000FF"/>
          </w:rPr>
          <w:t>постановлением</w:t>
        </w:r>
      </w:hyperlink>
      <w:r>
        <w:t xml:space="preserve"> Правительства РС(Я) от 22.12.2017 N 408)</w:t>
      </w:r>
    </w:p>
    <w:p w:rsidR="0046136F" w:rsidRDefault="0046136F">
      <w:pPr>
        <w:pStyle w:val="ConsPlusNormal"/>
        <w:spacing w:before="220"/>
        <w:ind w:firstLine="540"/>
        <w:jc w:val="both"/>
      </w:pPr>
      <w:r>
        <w:t>для населенных пунктов с численностью населения свыше 1,0 тыс. человек - инициативная группа муниципального образования.</w:t>
      </w:r>
    </w:p>
    <w:p w:rsidR="0046136F" w:rsidRDefault="0046136F">
      <w:pPr>
        <w:pStyle w:val="ConsPlusNormal"/>
        <w:jc w:val="both"/>
      </w:pPr>
      <w:r>
        <w:t xml:space="preserve">(абзац введен </w:t>
      </w:r>
      <w:hyperlink r:id="rId13" w:history="1">
        <w:r>
          <w:rPr>
            <w:color w:val="0000FF"/>
          </w:rPr>
          <w:t>постановлением</w:t>
        </w:r>
      </w:hyperlink>
      <w:r>
        <w:t xml:space="preserve"> Правительства РС(Я) от 22.12.2017 N 408)</w:t>
      </w:r>
    </w:p>
    <w:p w:rsidR="0046136F" w:rsidRDefault="0046136F">
      <w:pPr>
        <w:pStyle w:val="ConsPlusNormal"/>
        <w:spacing w:before="220"/>
        <w:ind w:firstLine="540"/>
        <w:jc w:val="both"/>
      </w:pPr>
      <w:r>
        <w:t xml:space="preserve">Административный центр муниципального района, городского округа - населенный пункт, который определен в соответствии с </w:t>
      </w:r>
      <w:hyperlink r:id="rId14" w:history="1">
        <w:r>
          <w:rPr>
            <w:color w:val="0000FF"/>
          </w:rPr>
          <w:t>Законом</w:t>
        </w:r>
      </w:hyperlink>
      <w:r>
        <w:t xml:space="preserve"> Республики Саха (Якутия) от 30 ноября 2004 г. 172-З N 351-III "Об установлении границ и о наделении статусом муниципального района муниципальных образований Республики Саха (Якутия)".</w:t>
      </w:r>
    </w:p>
    <w:p w:rsidR="0046136F" w:rsidRDefault="0046136F">
      <w:pPr>
        <w:pStyle w:val="ConsPlusNormal"/>
        <w:jc w:val="both"/>
      </w:pPr>
      <w:r>
        <w:t xml:space="preserve">(абзац введен </w:t>
      </w:r>
      <w:hyperlink r:id="rId15" w:history="1">
        <w:r>
          <w:rPr>
            <w:color w:val="0000FF"/>
          </w:rPr>
          <w:t>постановлением</w:t>
        </w:r>
      </w:hyperlink>
      <w:r>
        <w:t xml:space="preserve"> Правительства РС(Я) от 22.12.2017 N 408)</w:t>
      </w:r>
    </w:p>
    <w:p w:rsidR="0046136F" w:rsidRDefault="0046136F">
      <w:pPr>
        <w:pStyle w:val="ConsPlusNormal"/>
        <w:spacing w:before="220"/>
        <w:ind w:firstLine="540"/>
        <w:jc w:val="both"/>
      </w:pPr>
      <w:r>
        <w:t>Инициативная группа муниципального образования - группа населения населенного пункта с численностью населения свыше 1,0 тыс. человек, включающая жителей ТОС (территориального общественного самоуправления), МКД (многоквартирного дома), членов ТСЖ (товарищества собственников жилья), отдельных микрорайонов (поселков) населенных пунктов и других самоорганизованных групп населения, созданных на основе общности интересов с целью решения вопросов местного значения.</w:t>
      </w:r>
    </w:p>
    <w:p w:rsidR="0046136F" w:rsidRDefault="0046136F">
      <w:pPr>
        <w:pStyle w:val="ConsPlusNormal"/>
        <w:jc w:val="both"/>
      </w:pPr>
      <w:r>
        <w:t xml:space="preserve">(абзац введен </w:t>
      </w:r>
      <w:hyperlink r:id="rId16" w:history="1">
        <w:r>
          <w:rPr>
            <w:color w:val="0000FF"/>
          </w:rPr>
          <w:t>постановлением</w:t>
        </w:r>
      </w:hyperlink>
      <w:r>
        <w:t xml:space="preserve"> Правительства РС(Я) от 22.12.2017 N 408)</w:t>
      </w:r>
    </w:p>
    <w:p w:rsidR="0046136F" w:rsidRDefault="0046136F">
      <w:pPr>
        <w:pStyle w:val="ConsPlusNormal"/>
        <w:spacing w:before="220"/>
        <w:ind w:firstLine="540"/>
        <w:jc w:val="both"/>
      </w:pPr>
      <w:r>
        <w:t>Рабочая группа - группа, избираемая на заключительном собрании населения для организации всей деятельности, связанной с осуществлением проекта.</w:t>
      </w:r>
    </w:p>
    <w:p w:rsidR="0046136F" w:rsidRDefault="0046136F">
      <w:pPr>
        <w:pStyle w:val="ConsPlusNormal"/>
        <w:jc w:val="both"/>
      </w:pPr>
      <w:r>
        <w:t xml:space="preserve">(абзац введен </w:t>
      </w:r>
      <w:hyperlink r:id="rId17" w:history="1">
        <w:r>
          <w:rPr>
            <w:color w:val="0000FF"/>
          </w:rPr>
          <w:t>постановлением</w:t>
        </w:r>
      </w:hyperlink>
      <w:r>
        <w:t xml:space="preserve"> Правительства РС(Я) от 22.12.2017 N 408)</w:t>
      </w:r>
    </w:p>
    <w:p w:rsidR="0046136F" w:rsidRDefault="0046136F">
      <w:pPr>
        <w:pStyle w:val="ConsPlusNormal"/>
        <w:spacing w:before="220"/>
        <w:ind w:firstLine="540"/>
        <w:jc w:val="both"/>
      </w:pPr>
      <w:r>
        <w:t>4. Участниками конкурсного отбора являются муниципальные образования, расположенные на территории Республики Саха (Якутия) (далее - участник конкурсного отбора).</w:t>
      </w:r>
    </w:p>
    <w:p w:rsidR="0046136F" w:rsidRDefault="0046136F">
      <w:pPr>
        <w:pStyle w:val="ConsPlusNormal"/>
        <w:spacing w:before="220"/>
        <w:ind w:firstLine="540"/>
        <w:jc w:val="both"/>
      </w:pPr>
      <w:r>
        <w:t>5. Конкурсный отбор проектов осуществляется конкурсной комиссией, образуемой Правительством Республики Саха (Якутия) (далее - конкурсная комиссия).</w:t>
      </w:r>
    </w:p>
    <w:p w:rsidR="0046136F" w:rsidRDefault="0046136F">
      <w:pPr>
        <w:pStyle w:val="ConsPlusNormal"/>
        <w:spacing w:before="220"/>
        <w:ind w:firstLine="540"/>
        <w:jc w:val="both"/>
      </w:pPr>
      <w:r>
        <w:t xml:space="preserve">6. Целью конкурсного отбора является определение наиболее социально значимых проектов для предоставления субсидий местным бюджетам муниципальных образований на софинансирование проектов развития общественной инфраструктуры, основанных на местных инициативах по вопросам местного значения (далее - проект), установленных в соответствии со </w:t>
      </w:r>
      <w:hyperlink r:id="rId18" w:history="1">
        <w:r>
          <w:rPr>
            <w:color w:val="0000FF"/>
          </w:rPr>
          <w:t>статьями 14</w:t>
        </w:r>
      </w:hyperlink>
      <w:r>
        <w:t xml:space="preserve">, </w:t>
      </w:r>
      <w:hyperlink r:id="rId19" w:history="1">
        <w:r>
          <w:rPr>
            <w:color w:val="0000FF"/>
          </w:rPr>
          <w:t>15</w:t>
        </w:r>
      </w:hyperlink>
      <w:r>
        <w:t xml:space="preserve"> и </w:t>
      </w:r>
      <w:hyperlink r:id="rId20" w:history="1">
        <w:r>
          <w:rPr>
            <w:color w:val="0000FF"/>
          </w:rPr>
          <w:t>16</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46136F" w:rsidRDefault="0046136F">
      <w:pPr>
        <w:pStyle w:val="ConsPlusNormal"/>
        <w:spacing w:before="220"/>
        <w:ind w:firstLine="540"/>
        <w:jc w:val="both"/>
      </w:pPr>
      <w:bookmarkStart w:id="1" w:name="P74"/>
      <w:bookmarkEnd w:id="1"/>
      <w:r>
        <w:t xml:space="preserve">7. К конкурсному отбору допускаются проекты, направленные на решение вопросов местного значения, содержащие мероприятия по развитию следующих типов объектов общественной инфраструктуры муниципальных образований (за исключением капитального </w:t>
      </w:r>
      <w:r>
        <w:lastRenderedPageBreak/>
        <w:t>строительства):</w:t>
      </w:r>
    </w:p>
    <w:p w:rsidR="0046136F" w:rsidRDefault="0046136F">
      <w:pPr>
        <w:pStyle w:val="ConsPlusNormal"/>
        <w:spacing w:before="220"/>
        <w:ind w:firstLine="540"/>
        <w:jc w:val="both"/>
      </w:pPr>
      <w:r>
        <w:t>7.1. Объекты жилищно-коммунального хозяйства, в том числе объекты электро-, тепло-, газо- и водоснабжения, водоотведения, организация благоустройства, уличное освещение, объекты сбора (в том числе раздельного) твердых коммунальных/бытовых отходов и мусора.</w:t>
      </w:r>
    </w:p>
    <w:p w:rsidR="0046136F" w:rsidRDefault="0046136F">
      <w:pPr>
        <w:pStyle w:val="ConsPlusNormal"/>
        <w:spacing w:before="220"/>
        <w:ind w:firstLine="540"/>
        <w:jc w:val="both"/>
      </w:pPr>
      <w:r>
        <w:t>7.2. Ремонт и содержание автомобильных дорог общего пользования, мостов и иных транспортных инженерных сооружений в границах населенных пунктов и иных транспортных инженерных сооружений в границах населенных пунктов муниципального образования,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46136F" w:rsidRDefault="0046136F">
      <w:pPr>
        <w:pStyle w:val="ConsPlusNormal"/>
        <w:jc w:val="both"/>
      </w:pPr>
      <w:r>
        <w:t xml:space="preserve">(в ред. </w:t>
      </w:r>
      <w:hyperlink r:id="rId21"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7.3. Объекты и техника для обеспечения первичных мер пожарной безопасности.</w:t>
      </w:r>
    </w:p>
    <w:p w:rsidR="0046136F" w:rsidRDefault="0046136F">
      <w:pPr>
        <w:pStyle w:val="ConsPlusNormal"/>
        <w:spacing w:before="220"/>
        <w:ind w:firstLine="540"/>
        <w:jc w:val="both"/>
      </w:pPr>
      <w:r>
        <w:t>7.4. Объекты и оборудование для предоставления услуг связи и бытового обслуживания.</w:t>
      </w:r>
    </w:p>
    <w:p w:rsidR="0046136F" w:rsidRDefault="0046136F">
      <w:pPr>
        <w:pStyle w:val="ConsPlusNormal"/>
        <w:spacing w:before="220"/>
        <w:ind w:firstLine="540"/>
        <w:jc w:val="both"/>
      </w:pPr>
      <w:r>
        <w:t>7.5. Игровые площадки.</w:t>
      </w:r>
    </w:p>
    <w:p w:rsidR="0046136F" w:rsidRDefault="0046136F">
      <w:pPr>
        <w:pStyle w:val="ConsPlusNormal"/>
        <w:spacing w:before="220"/>
        <w:ind w:firstLine="540"/>
        <w:jc w:val="both"/>
      </w:pPr>
      <w:r>
        <w:t>7.6. Учреждения библиотечного обслуживания населения.</w:t>
      </w:r>
    </w:p>
    <w:p w:rsidR="0046136F" w:rsidRDefault="0046136F">
      <w:pPr>
        <w:pStyle w:val="ConsPlusNormal"/>
        <w:spacing w:before="220"/>
        <w:ind w:firstLine="540"/>
        <w:jc w:val="both"/>
      </w:pPr>
      <w:r>
        <w:t>7.7 Учреждения культуры.</w:t>
      </w:r>
    </w:p>
    <w:p w:rsidR="0046136F" w:rsidRDefault="0046136F">
      <w:pPr>
        <w:pStyle w:val="ConsPlusNormal"/>
        <w:spacing w:before="220"/>
        <w:ind w:firstLine="540"/>
        <w:jc w:val="both"/>
      </w:pPr>
      <w:r>
        <w:t>7.8. Объекты культурного наследия.</w:t>
      </w:r>
    </w:p>
    <w:p w:rsidR="0046136F" w:rsidRDefault="0046136F">
      <w:pPr>
        <w:pStyle w:val="ConsPlusNormal"/>
        <w:spacing w:before="220"/>
        <w:ind w:firstLine="540"/>
        <w:jc w:val="both"/>
      </w:pPr>
      <w:r>
        <w:t>7.9. Объекты физической культуры и массового спорта.</w:t>
      </w:r>
    </w:p>
    <w:p w:rsidR="0046136F" w:rsidRDefault="0046136F">
      <w:pPr>
        <w:pStyle w:val="ConsPlusNormal"/>
        <w:spacing w:before="220"/>
        <w:ind w:firstLine="540"/>
        <w:jc w:val="both"/>
      </w:pPr>
      <w:r>
        <w:t>7.10 Места массового отдыха населения.</w:t>
      </w:r>
    </w:p>
    <w:p w:rsidR="0046136F" w:rsidRDefault="0046136F">
      <w:pPr>
        <w:pStyle w:val="ConsPlusNormal"/>
        <w:spacing w:before="220"/>
        <w:ind w:firstLine="540"/>
        <w:jc w:val="both"/>
      </w:pPr>
      <w:r>
        <w:t>7.11. Обустройство мест захоронения.</w:t>
      </w:r>
    </w:p>
    <w:p w:rsidR="0046136F" w:rsidRDefault="0046136F">
      <w:pPr>
        <w:pStyle w:val="ConsPlusNormal"/>
        <w:spacing w:before="220"/>
        <w:ind w:firstLine="540"/>
        <w:jc w:val="both"/>
      </w:pPr>
      <w:r>
        <w:t>7.12. Приобретение оборудования и специализированной техники для исполнения муниципальным образованием своих полномочий.</w:t>
      </w:r>
    </w:p>
    <w:p w:rsidR="0046136F" w:rsidRDefault="0046136F">
      <w:pPr>
        <w:pStyle w:val="ConsPlusNormal"/>
        <w:spacing w:before="220"/>
        <w:ind w:firstLine="540"/>
        <w:jc w:val="both"/>
      </w:pPr>
      <w:r>
        <w:t>7.13. Другие объекты общественной инфраструктуры муниципальных районов, городских и сельских поселений, городских округов, находящиеся в собственности соответствующих муниципальных образований.</w:t>
      </w:r>
    </w:p>
    <w:p w:rsidR="0046136F" w:rsidRDefault="0046136F">
      <w:pPr>
        <w:pStyle w:val="ConsPlusNormal"/>
        <w:spacing w:before="220"/>
        <w:ind w:firstLine="540"/>
        <w:jc w:val="both"/>
      </w:pPr>
      <w:bookmarkStart w:id="2" w:name="P89"/>
      <w:bookmarkEnd w:id="2"/>
      <w:r>
        <w:t>8. Не допускается предоставление субсидий из государственного бюджета Республики Саха (Якутия) на:</w:t>
      </w:r>
    </w:p>
    <w:p w:rsidR="0046136F" w:rsidRDefault="0046136F">
      <w:pPr>
        <w:pStyle w:val="ConsPlusNormal"/>
        <w:spacing w:before="220"/>
        <w:ind w:firstLine="540"/>
        <w:jc w:val="both"/>
      </w:pPr>
      <w:r>
        <w:t>8.1. Объекты частной коммерческой деятельности.</w:t>
      </w:r>
    </w:p>
    <w:p w:rsidR="0046136F" w:rsidRDefault="0046136F">
      <w:pPr>
        <w:pStyle w:val="ConsPlusNormal"/>
        <w:spacing w:before="220"/>
        <w:ind w:firstLine="540"/>
        <w:jc w:val="both"/>
      </w:pPr>
      <w:r>
        <w:t>8.2. Объекты, расположенные в садоводческих некоммерческих организациях.</w:t>
      </w:r>
    </w:p>
    <w:p w:rsidR="0046136F" w:rsidRDefault="0046136F">
      <w:pPr>
        <w:pStyle w:val="ConsPlusNormal"/>
        <w:spacing w:before="220"/>
        <w:ind w:firstLine="540"/>
        <w:jc w:val="both"/>
      </w:pPr>
      <w:r>
        <w:t>8.3. Ремонт и строительство объектов культового и религиозного назначения.</w:t>
      </w:r>
    </w:p>
    <w:p w:rsidR="0046136F" w:rsidRDefault="0046136F">
      <w:pPr>
        <w:pStyle w:val="ConsPlusNormal"/>
        <w:spacing w:before="220"/>
        <w:ind w:firstLine="540"/>
        <w:jc w:val="both"/>
      </w:pPr>
      <w:r>
        <w:t>8.4. Проекты, которые служат интересам отдельных этнических групп и создают риск межэтнических конфликтов.</w:t>
      </w:r>
    </w:p>
    <w:p w:rsidR="0046136F" w:rsidRDefault="0046136F">
      <w:pPr>
        <w:pStyle w:val="ConsPlusNormal"/>
        <w:spacing w:before="220"/>
        <w:ind w:firstLine="540"/>
        <w:jc w:val="both"/>
      </w:pPr>
      <w:r>
        <w:t>8.5. Проекты, которые могут иметь негативное воздействие на окружающую среду.</w:t>
      </w:r>
    </w:p>
    <w:p w:rsidR="0046136F" w:rsidRDefault="0046136F">
      <w:pPr>
        <w:pStyle w:val="ConsPlusNormal"/>
        <w:spacing w:before="220"/>
        <w:ind w:firstLine="540"/>
        <w:jc w:val="both"/>
      </w:pPr>
      <w:r>
        <w:t>8.6. Ремонт или строительство административных зданий муниципальных образований.</w:t>
      </w:r>
    </w:p>
    <w:p w:rsidR="0046136F" w:rsidRDefault="0046136F">
      <w:pPr>
        <w:pStyle w:val="ConsPlusNormal"/>
        <w:spacing w:before="220"/>
        <w:ind w:firstLine="540"/>
        <w:jc w:val="both"/>
      </w:pPr>
      <w:r>
        <w:t>8.7. Закупку транспортных средств для нужд администраций муниципальных образований, общественных организаций.</w:t>
      </w:r>
    </w:p>
    <w:p w:rsidR="0046136F" w:rsidRDefault="0046136F">
      <w:pPr>
        <w:pStyle w:val="ConsPlusNormal"/>
        <w:spacing w:before="220"/>
        <w:ind w:firstLine="540"/>
        <w:jc w:val="both"/>
      </w:pPr>
      <w:bookmarkStart w:id="3" w:name="P97"/>
      <w:bookmarkEnd w:id="3"/>
      <w:r>
        <w:t>9. На конкурсный отбор представляются заявки от муниципальных образований:</w:t>
      </w:r>
    </w:p>
    <w:p w:rsidR="0046136F" w:rsidRDefault="0046136F">
      <w:pPr>
        <w:pStyle w:val="ConsPlusNormal"/>
        <w:spacing w:before="220"/>
        <w:ind w:firstLine="540"/>
        <w:jc w:val="both"/>
      </w:pPr>
      <w:r>
        <w:lastRenderedPageBreak/>
        <w:t>с численностью населения до 1,0 тыс. человек - не более одной заявки;</w:t>
      </w:r>
    </w:p>
    <w:p w:rsidR="0046136F" w:rsidRDefault="0046136F">
      <w:pPr>
        <w:pStyle w:val="ConsPlusNormal"/>
        <w:spacing w:before="220"/>
        <w:ind w:firstLine="540"/>
        <w:jc w:val="both"/>
      </w:pPr>
      <w:r>
        <w:t>с численностью населения от 1,0 тыс. человек до 5,0 тыс. человек - не более двух заявок;</w:t>
      </w:r>
    </w:p>
    <w:p w:rsidR="0046136F" w:rsidRDefault="0046136F">
      <w:pPr>
        <w:pStyle w:val="ConsPlusNormal"/>
        <w:spacing w:before="220"/>
        <w:ind w:firstLine="540"/>
        <w:jc w:val="both"/>
      </w:pPr>
      <w:r>
        <w:t>с численностью населения от 5,0 тыс. человек до 100,0 тыс. человек и муниципальных образований, являющихся административными центрами муниципальных районов, городских округов, - не более трех заявок.</w:t>
      </w:r>
    </w:p>
    <w:p w:rsidR="0046136F" w:rsidRDefault="0046136F">
      <w:pPr>
        <w:pStyle w:val="ConsPlusNormal"/>
        <w:spacing w:before="220"/>
        <w:ind w:firstLine="540"/>
        <w:jc w:val="both"/>
      </w:pPr>
      <w:r>
        <w:t>На каждый проект составляется отдельная заявка.</w:t>
      </w:r>
    </w:p>
    <w:p w:rsidR="0046136F" w:rsidRDefault="0046136F">
      <w:pPr>
        <w:pStyle w:val="ConsPlusNormal"/>
        <w:jc w:val="both"/>
      </w:pPr>
      <w:r>
        <w:t xml:space="preserve">(п. 9 в ред. </w:t>
      </w:r>
      <w:hyperlink r:id="rId22"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10. Размер субсидии из средств государственного бюджета Республики Саха (Якутия) на поддержку одного проекта не должен превышать 1,0 млн рублей. Для административных центров муниципального района, городского округа и следующих арктических и северных районов Республики Саха (Якутия): Абыйского, Аллаиховского, Анабарского национального (долгано-эвенкийского), Булунского, Верхоянского, Верхнеколымского, Жиганского национального эвенкийского, Момского, Нижнеколымского, Оленекского эвенкийского национального, Среднеколымского, Усть-Янского, Эвено-Бытантайского национального улусов (районов) - размер субсидий не должен превышать 1,5 млн рублей.</w:t>
      </w:r>
    </w:p>
    <w:p w:rsidR="0046136F" w:rsidRDefault="0046136F">
      <w:pPr>
        <w:pStyle w:val="ConsPlusNormal"/>
        <w:jc w:val="both"/>
      </w:pPr>
      <w:r>
        <w:t xml:space="preserve">(п. 10 в ред. </w:t>
      </w:r>
      <w:hyperlink r:id="rId23"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11. Организатор конкурсного отбора осуществляет:</w:t>
      </w:r>
    </w:p>
    <w:p w:rsidR="0046136F" w:rsidRDefault="0046136F">
      <w:pPr>
        <w:pStyle w:val="ConsPlusNormal"/>
        <w:spacing w:before="220"/>
        <w:ind w:firstLine="540"/>
        <w:jc w:val="both"/>
      </w:pPr>
      <w:r>
        <w:t>11.1. Опубликование на своем официальном сайте в информационно-телекоммуникационной сети Интернет (далее - официальный сайт) извещения о начале приема заявок.</w:t>
      </w:r>
    </w:p>
    <w:p w:rsidR="0046136F" w:rsidRDefault="0046136F">
      <w:pPr>
        <w:pStyle w:val="ConsPlusNormal"/>
        <w:spacing w:before="220"/>
        <w:ind w:firstLine="540"/>
        <w:jc w:val="both"/>
      </w:pPr>
      <w:r>
        <w:t>11.2. Прием и регистрацию заявок в срок до 30 календарных дней со дня опубликования извещения о начале приема заявок.</w:t>
      </w:r>
    </w:p>
    <w:p w:rsidR="0046136F" w:rsidRDefault="0046136F">
      <w:pPr>
        <w:pStyle w:val="ConsPlusNormal"/>
        <w:spacing w:before="220"/>
        <w:ind w:firstLine="540"/>
        <w:jc w:val="both"/>
      </w:pPr>
      <w:r>
        <w:t>11.3. Назначение даты заседания конкурсной комиссии по проведению конкурсного отбора, но не ранее 10 календарных дней со дня окончания приема документов для конкурсного отбора.</w:t>
      </w:r>
    </w:p>
    <w:p w:rsidR="0046136F" w:rsidRDefault="0046136F">
      <w:pPr>
        <w:pStyle w:val="ConsPlusNormal"/>
        <w:spacing w:before="220"/>
        <w:ind w:firstLine="540"/>
        <w:jc w:val="both"/>
      </w:pPr>
      <w:r>
        <w:t>11.4. Учет и хранение представленных на конкурсный отбор проектов.</w:t>
      </w:r>
    </w:p>
    <w:p w:rsidR="0046136F" w:rsidRDefault="0046136F">
      <w:pPr>
        <w:pStyle w:val="ConsPlusNormal"/>
        <w:spacing w:before="220"/>
        <w:ind w:firstLine="540"/>
        <w:jc w:val="both"/>
      </w:pPr>
      <w:r>
        <w:t>11.5. Ведение реестра заявок.</w:t>
      </w:r>
    </w:p>
    <w:p w:rsidR="0046136F" w:rsidRDefault="0046136F">
      <w:pPr>
        <w:pStyle w:val="ConsPlusNormal"/>
        <w:spacing w:before="220"/>
        <w:ind w:firstLine="540"/>
        <w:jc w:val="both"/>
      </w:pPr>
      <w:r>
        <w:t>11.6. Размещение на официальном сайте решений конкурсной комиссии.</w:t>
      </w:r>
    </w:p>
    <w:p w:rsidR="0046136F" w:rsidRDefault="0046136F">
      <w:pPr>
        <w:pStyle w:val="ConsPlusNormal"/>
        <w:spacing w:before="220"/>
        <w:ind w:firstLine="540"/>
        <w:jc w:val="both"/>
      </w:pPr>
      <w:r>
        <w:t>11.7. Методическую и консультативную помощь участникам конкурсного отбора.</w:t>
      </w:r>
    </w:p>
    <w:p w:rsidR="0046136F" w:rsidRDefault="0046136F">
      <w:pPr>
        <w:pStyle w:val="ConsPlusNormal"/>
        <w:spacing w:before="220"/>
        <w:ind w:firstLine="540"/>
        <w:jc w:val="both"/>
      </w:pPr>
      <w:r>
        <w:t>12. Информационное сообщение о проведении конкурсного отбора должно содержать следующую информацию:</w:t>
      </w:r>
    </w:p>
    <w:p w:rsidR="0046136F" w:rsidRDefault="0046136F">
      <w:pPr>
        <w:pStyle w:val="ConsPlusNormal"/>
        <w:spacing w:before="220"/>
        <w:ind w:firstLine="540"/>
        <w:jc w:val="both"/>
      </w:pPr>
      <w:r>
        <w:t>а) наименование и адрес организатора конкурсного отбора;</w:t>
      </w:r>
    </w:p>
    <w:p w:rsidR="0046136F" w:rsidRDefault="0046136F">
      <w:pPr>
        <w:pStyle w:val="ConsPlusNormal"/>
        <w:spacing w:before="220"/>
        <w:ind w:firstLine="540"/>
        <w:jc w:val="both"/>
      </w:pPr>
      <w:r>
        <w:t>б) адрес, дату, время начала и окончания приема заявок;</w:t>
      </w:r>
    </w:p>
    <w:p w:rsidR="0046136F" w:rsidRDefault="0046136F">
      <w:pPr>
        <w:pStyle w:val="ConsPlusNormal"/>
        <w:spacing w:before="220"/>
        <w:ind w:firstLine="540"/>
        <w:jc w:val="both"/>
      </w:pPr>
      <w:r>
        <w:t>в) состав документации, представляемой на конкурсный отбор, и требования к ее оформлению;</w:t>
      </w:r>
    </w:p>
    <w:p w:rsidR="0046136F" w:rsidRDefault="0046136F">
      <w:pPr>
        <w:pStyle w:val="ConsPlusNormal"/>
        <w:spacing w:before="220"/>
        <w:ind w:firstLine="540"/>
        <w:jc w:val="both"/>
      </w:pPr>
      <w:r>
        <w:t>г) контактные данные.</w:t>
      </w:r>
    </w:p>
    <w:p w:rsidR="0046136F" w:rsidRDefault="0046136F">
      <w:pPr>
        <w:pStyle w:val="ConsPlusNormal"/>
        <w:spacing w:before="220"/>
        <w:ind w:firstLine="540"/>
        <w:jc w:val="both"/>
      </w:pPr>
      <w:r>
        <w:t>13. Критериями конкурсного отбора являются:</w:t>
      </w:r>
    </w:p>
    <w:p w:rsidR="0046136F" w:rsidRDefault="0046136F">
      <w:pPr>
        <w:pStyle w:val="ConsPlusNormal"/>
        <w:jc w:val="both"/>
      </w:pPr>
      <w:r>
        <w:t xml:space="preserve">(п. 13 в ред. </w:t>
      </w:r>
      <w:hyperlink r:id="rId24"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13.1. Вклад участников реализации проекта в его финансирование:</w:t>
      </w:r>
    </w:p>
    <w:p w:rsidR="0046136F" w:rsidRDefault="0046136F">
      <w:pPr>
        <w:pStyle w:val="ConsPlusNormal"/>
        <w:spacing w:before="220"/>
        <w:ind w:firstLine="540"/>
        <w:jc w:val="both"/>
      </w:pPr>
      <w:r>
        <w:lastRenderedPageBreak/>
        <w:t>а) уровень финансового обеспечения проекта со стороны местного бюджета не менее 5 процентов от размера субсидии;</w:t>
      </w:r>
    </w:p>
    <w:p w:rsidR="0046136F" w:rsidRDefault="0046136F">
      <w:pPr>
        <w:pStyle w:val="ConsPlusNormal"/>
        <w:spacing w:before="220"/>
        <w:ind w:firstLine="540"/>
        <w:jc w:val="both"/>
      </w:pPr>
      <w:r>
        <w:t>б) уровень вклада населения в денежной форме не менее 3 процентов от размера субсидии;</w:t>
      </w:r>
    </w:p>
    <w:p w:rsidR="0046136F" w:rsidRDefault="0046136F">
      <w:pPr>
        <w:pStyle w:val="ConsPlusNormal"/>
        <w:spacing w:before="220"/>
        <w:ind w:firstLine="540"/>
        <w:jc w:val="both"/>
      </w:pPr>
      <w:r>
        <w:t>в) вклад внебюджетных источников в денежной форме (минимальный уровень не устанавливается);</w:t>
      </w:r>
    </w:p>
    <w:p w:rsidR="0046136F" w:rsidRDefault="0046136F">
      <w:pPr>
        <w:pStyle w:val="ConsPlusNormal"/>
        <w:spacing w:before="220"/>
        <w:ind w:firstLine="540"/>
        <w:jc w:val="both"/>
      </w:pPr>
      <w:r>
        <w:t>г) вклад населения в реализацию проекта в неденежной форме (материалы и другие формы);</w:t>
      </w:r>
    </w:p>
    <w:p w:rsidR="0046136F" w:rsidRDefault="0046136F">
      <w:pPr>
        <w:pStyle w:val="ConsPlusNormal"/>
        <w:spacing w:before="220"/>
        <w:ind w:firstLine="540"/>
        <w:jc w:val="both"/>
      </w:pPr>
      <w:r>
        <w:t>д) вклад внебюджетных источников в реализацию проекта в неденежной форме (материалы и другие формы).</w:t>
      </w:r>
    </w:p>
    <w:p w:rsidR="0046136F" w:rsidRDefault="0046136F">
      <w:pPr>
        <w:pStyle w:val="ConsPlusNormal"/>
        <w:spacing w:before="220"/>
        <w:ind w:firstLine="540"/>
        <w:jc w:val="both"/>
      </w:pPr>
      <w:r>
        <w:t>13.2. Социальная и экономическая эффективность реализации проекта:</w:t>
      </w:r>
    </w:p>
    <w:p w:rsidR="0046136F" w:rsidRDefault="0046136F">
      <w:pPr>
        <w:pStyle w:val="ConsPlusNormal"/>
        <w:spacing w:before="220"/>
        <w:ind w:firstLine="540"/>
        <w:jc w:val="both"/>
      </w:pPr>
      <w:r>
        <w:t>а) доля благополучателей в общей численности населения населенного пункта или инициативной группы муниципального образования;</w:t>
      </w:r>
    </w:p>
    <w:p w:rsidR="0046136F" w:rsidRDefault="0046136F">
      <w:pPr>
        <w:pStyle w:val="ConsPlusNormal"/>
        <w:jc w:val="both"/>
      </w:pPr>
      <w:r>
        <w:t xml:space="preserve">(в ред. </w:t>
      </w:r>
      <w:hyperlink r:id="rId25"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б) положительное воздействие результатов реализации проекта на состояние окружающей среды;</w:t>
      </w:r>
    </w:p>
    <w:p w:rsidR="0046136F" w:rsidRDefault="0046136F">
      <w:pPr>
        <w:pStyle w:val="ConsPlusNormal"/>
        <w:spacing w:before="220"/>
        <w:ind w:firstLine="540"/>
        <w:jc w:val="both"/>
      </w:pPr>
      <w:r>
        <w:t>в) 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rsidR="0046136F" w:rsidRDefault="0046136F">
      <w:pPr>
        <w:pStyle w:val="ConsPlusNormal"/>
        <w:spacing w:before="220"/>
        <w:ind w:firstLine="540"/>
        <w:jc w:val="both"/>
      </w:pPr>
      <w:r>
        <w:t>13.3. Степень участия населения населенного пункта или инициативной группы муниципального образования в определении и решении проблемы, заявленной в проекте:</w:t>
      </w:r>
    </w:p>
    <w:p w:rsidR="0046136F" w:rsidRDefault="0046136F">
      <w:pPr>
        <w:pStyle w:val="ConsPlusNormal"/>
        <w:jc w:val="both"/>
      </w:pPr>
      <w:r>
        <w:t xml:space="preserve">(в ред. </w:t>
      </w:r>
      <w:hyperlink r:id="rId26"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а) степень участия населения населенного пункта или инициативной группы муниципального образования в идентификации проблемы в процессе ее предварительного рассмотрения;</w:t>
      </w:r>
    </w:p>
    <w:p w:rsidR="0046136F" w:rsidRDefault="0046136F">
      <w:pPr>
        <w:pStyle w:val="ConsPlusNormal"/>
        <w:jc w:val="both"/>
      </w:pPr>
      <w:r>
        <w:t xml:space="preserve">(в ред. </w:t>
      </w:r>
      <w:hyperlink r:id="rId27"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б) степень участия населения населенного пункта или инициативной группы муниципального образования в определении параметров проекта на заключительном собрании жителей;</w:t>
      </w:r>
    </w:p>
    <w:p w:rsidR="0046136F" w:rsidRDefault="0046136F">
      <w:pPr>
        <w:pStyle w:val="ConsPlusNormal"/>
        <w:jc w:val="both"/>
      </w:pPr>
      <w:r>
        <w:t xml:space="preserve">(в ред. </w:t>
      </w:r>
      <w:hyperlink r:id="rId28"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в) 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p w:rsidR="0046136F" w:rsidRDefault="0046136F">
      <w:pPr>
        <w:pStyle w:val="ConsPlusNormal"/>
        <w:spacing w:before="220"/>
        <w:ind w:firstLine="540"/>
        <w:jc w:val="both"/>
      </w:pPr>
      <w:bookmarkStart w:id="4" w:name="P138"/>
      <w:bookmarkEnd w:id="4"/>
      <w:r>
        <w:t xml:space="preserve">14. Участник конкурсного отбора представляет организатору конкурсного отбора документы согласно </w:t>
      </w:r>
      <w:hyperlink w:anchor="P172" w:history="1">
        <w:r>
          <w:rPr>
            <w:color w:val="0000FF"/>
          </w:rPr>
          <w:t>приложениям N 1</w:t>
        </w:r>
      </w:hyperlink>
      <w:r>
        <w:t xml:space="preserve"> и </w:t>
      </w:r>
      <w:hyperlink w:anchor="P222" w:history="1">
        <w:r>
          <w:rPr>
            <w:color w:val="0000FF"/>
          </w:rPr>
          <w:t>N 2</w:t>
        </w:r>
      </w:hyperlink>
      <w:r>
        <w:t xml:space="preserve"> к настоящему Порядку.</w:t>
      </w:r>
    </w:p>
    <w:p w:rsidR="0046136F" w:rsidRDefault="0046136F">
      <w:pPr>
        <w:pStyle w:val="ConsPlusNormal"/>
        <w:spacing w:before="220"/>
        <w:ind w:firstLine="540"/>
        <w:jc w:val="both"/>
      </w:pPr>
      <w:r>
        <w:t>15. Участник конкурсного отбора может представить дополнительно материалы, подтверждающие актуальность и остроту проблемы, на решение которой направлена реализация проекта.</w:t>
      </w:r>
    </w:p>
    <w:p w:rsidR="0046136F" w:rsidRDefault="0046136F">
      <w:pPr>
        <w:pStyle w:val="ConsPlusNormal"/>
        <w:spacing w:before="220"/>
        <w:ind w:firstLine="540"/>
        <w:jc w:val="both"/>
      </w:pPr>
      <w:bookmarkStart w:id="5" w:name="P140"/>
      <w:bookmarkEnd w:id="5"/>
      <w:r>
        <w:t>16. Комплект документов (заявка) представляется организатору конкурсного отбора в установленные сроки на прошнурованном и пронумерованном бумажном носителе и в электронном виде.</w:t>
      </w:r>
    </w:p>
    <w:p w:rsidR="0046136F" w:rsidRDefault="0046136F">
      <w:pPr>
        <w:pStyle w:val="ConsPlusNormal"/>
        <w:spacing w:before="220"/>
        <w:ind w:firstLine="540"/>
        <w:jc w:val="both"/>
      </w:pPr>
      <w:r>
        <w:t>17. Участник конкурсного отбора имеет право отозвать свою заявку, сообщив об этом письменно организатору конкурсного отбора, и отказаться от участия в нем.</w:t>
      </w:r>
    </w:p>
    <w:p w:rsidR="0046136F" w:rsidRDefault="0046136F">
      <w:pPr>
        <w:pStyle w:val="ConsPlusNormal"/>
        <w:spacing w:before="220"/>
        <w:ind w:firstLine="540"/>
        <w:jc w:val="both"/>
      </w:pPr>
      <w:r>
        <w:lastRenderedPageBreak/>
        <w:t xml:space="preserve">18. Оценка проектов осуществляется конкурсной комиссией в соответствии с балльной </w:t>
      </w:r>
      <w:hyperlink w:anchor="P678" w:history="1">
        <w:r>
          <w:rPr>
            <w:color w:val="0000FF"/>
          </w:rPr>
          <w:t>шкалой</w:t>
        </w:r>
      </w:hyperlink>
      <w:r>
        <w:t xml:space="preserve"> согласно приложению N 3 к настоящему Порядку.</w:t>
      </w:r>
    </w:p>
    <w:p w:rsidR="0046136F" w:rsidRDefault="0046136F">
      <w:pPr>
        <w:pStyle w:val="ConsPlusNormal"/>
        <w:spacing w:before="220"/>
        <w:ind w:firstLine="540"/>
        <w:jc w:val="both"/>
      </w:pPr>
      <w:r>
        <w:t>19. По результатам конкурсного отбора конкурсной комиссией формируется рейтинг проектов в порядке убывания присвоенных им суммарных баллов.</w:t>
      </w:r>
    </w:p>
    <w:p w:rsidR="0046136F" w:rsidRDefault="0046136F">
      <w:pPr>
        <w:pStyle w:val="ConsPlusNormal"/>
        <w:spacing w:before="220"/>
        <w:ind w:firstLine="540"/>
        <w:jc w:val="both"/>
      </w:pPr>
      <w:r>
        <w:t>20. В случае наличия проектов, имеющих равное значение итоговой балльной оценки, победителями признаются проекты, у которых доля финансирования за счет средств, полученных в форме безвозмездных поступлений от физических лиц, является наибольшей.</w:t>
      </w:r>
    </w:p>
    <w:p w:rsidR="0046136F" w:rsidRDefault="0046136F">
      <w:pPr>
        <w:pStyle w:val="ConsPlusNormal"/>
        <w:spacing w:before="220"/>
        <w:ind w:firstLine="540"/>
        <w:jc w:val="both"/>
      </w:pPr>
      <w:r>
        <w:t>При равенстве баллов победителем признается муниципальное образование, ранее подавшее заявку.</w:t>
      </w:r>
    </w:p>
    <w:p w:rsidR="0046136F" w:rsidRDefault="0046136F">
      <w:pPr>
        <w:pStyle w:val="ConsPlusNormal"/>
        <w:spacing w:before="220"/>
        <w:ind w:firstLine="540"/>
        <w:jc w:val="both"/>
      </w:pPr>
      <w:r>
        <w:t>21. Конкурсная комиссия отклоняет заявку в случаях, если:</w:t>
      </w:r>
    </w:p>
    <w:p w:rsidR="0046136F" w:rsidRDefault="0046136F">
      <w:pPr>
        <w:pStyle w:val="ConsPlusNormal"/>
        <w:spacing w:before="220"/>
        <w:ind w:firstLine="540"/>
        <w:jc w:val="both"/>
      </w:pPr>
      <w:r>
        <w:t xml:space="preserve">а) проект не соответствует требованиям, указанным в </w:t>
      </w:r>
      <w:hyperlink w:anchor="P74" w:history="1">
        <w:r>
          <w:rPr>
            <w:color w:val="0000FF"/>
          </w:rPr>
          <w:t>пунктах 7</w:t>
        </w:r>
      </w:hyperlink>
      <w:r>
        <w:t xml:space="preserve">, </w:t>
      </w:r>
      <w:hyperlink w:anchor="P89" w:history="1">
        <w:r>
          <w:rPr>
            <w:color w:val="0000FF"/>
          </w:rPr>
          <w:t>8</w:t>
        </w:r>
      </w:hyperlink>
      <w:r>
        <w:t xml:space="preserve"> и </w:t>
      </w:r>
      <w:hyperlink w:anchor="P97" w:history="1">
        <w:r>
          <w:rPr>
            <w:color w:val="0000FF"/>
          </w:rPr>
          <w:t>9</w:t>
        </w:r>
      </w:hyperlink>
      <w:r>
        <w:t xml:space="preserve"> настоящего Порядка;</w:t>
      </w:r>
    </w:p>
    <w:p w:rsidR="0046136F" w:rsidRDefault="0046136F">
      <w:pPr>
        <w:pStyle w:val="ConsPlusNormal"/>
        <w:spacing w:before="220"/>
        <w:ind w:firstLine="540"/>
        <w:jc w:val="both"/>
      </w:pPr>
      <w:r>
        <w:t xml:space="preserve">б) не представлены документы, предусмотренные </w:t>
      </w:r>
      <w:hyperlink w:anchor="P138" w:history="1">
        <w:r>
          <w:rPr>
            <w:color w:val="0000FF"/>
          </w:rPr>
          <w:t>пунктом 14</w:t>
        </w:r>
      </w:hyperlink>
      <w:r>
        <w:t xml:space="preserve"> настоящего Порядка;</w:t>
      </w:r>
    </w:p>
    <w:p w:rsidR="0046136F" w:rsidRDefault="0046136F">
      <w:pPr>
        <w:pStyle w:val="ConsPlusNormal"/>
        <w:spacing w:before="220"/>
        <w:ind w:firstLine="540"/>
        <w:jc w:val="both"/>
      </w:pPr>
      <w:r>
        <w:t xml:space="preserve">в) ненадлежащим образом оформлены документы, предусмотренные </w:t>
      </w:r>
      <w:hyperlink w:anchor="P138" w:history="1">
        <w:r>
          <w:rPr>
            <w:color w:val="0000FF"/>
          </w:rPr>
          <w:t>пунктом 14</w:t>
        </w:r>
      </w:hyperlink>
      <w:r>
        <w:t xml:space="preserve"> настоящего Порядка (не соблюдена их типовая форма,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 не наделенным правом подписи);</w:t>
      </w:r>
    </w:p>
    <w:p w:rsidR="0046136F" w:rsidRDefault="0046136F">
      <w:pPr>
        <w:pStyle w:val="ConsPlusNormal"/>
        <w:spacing w:before="220"/>
        <w:ind w:firstLine="540"/>
        <w:jc w:val="both"/>
      </w:pPr>
      <w:r>
        <w:t xml:space="preserve">г) не соблюдены требования, предусмотренные </w:t>
      </w:r>
      <w:hyperlink w:anchor="P140" w:history="1">
        <w:r>
          <w:rPr>
            <w:color w:val="0000FF"/>
          </w:rPr>
          <w:t>пунктом 16</w:t>
        </w:r>
      </w:hyperlink>
      <w:r>
        <w:t xml:space="preserve"> настоящего Порядка.</w:t>
      </w:r>
    </w:p>
    <w:p w:rsidR="0046136F" w:rsidRDefault="0046136F">
      <w:pPr>
        <w:pStyle w:val="ConsPlusNormal"/>
        <w:spacing w:before="220"/>
        <w:ind w:firstLine="540"/>
        <w:jc w:val="both"/>
      </w:pPr>
      <w:r>
        <w:t>22. Субсидии предоставляются бюджетам муниципальных образований на софинансирование проектов, получивших наибольший суммарный балл согласно сформированному рейтингу, в соответствии со сводной бюджетной росписью государственного бюджета Республики Саха (Якутия) в пределах бюджетных ассигнований, лимитов бюджетных обязательств, утвержденных на эти цели главному распорядителю бюджетных средств, в установленном порядке.</w:t>
      </w:r>
    </w:p>
    <w:p w:rsidR="0046136F" w:rsidRDefault="0046136F">
      <w:pPr>
        <w:pStyle w:val="ConsPlusNormal"/>
        <w:spacing w:before="220"/>
        <w:ind w:firstLine="540"/>
        <w:jc w:val="both"/>
      </w:pPr>
      <w:r>
        <w:t>23. Распределение субсидий между муниципальными образованиями утверждается постановлением Правительства Республики Саха (Якутия), принятым на основании решения конкурсной комиссии.</w:t>
      </w: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right"/>
        <w:outlineLvl w:val="1"/>
      </w:pPr>
      <w:r>
        <w:t>Приложение N 1</w:t>
      </w:r>
    </w:p>
    <w:p w:rsidR="0046136F" w:rsidRDefault="0046136F">
      <w:pPr>
        <w:pStyle w:val="ConsPlusNormal"/>
        <w:jc w:val="right"/>
      </w:pPr>
      <w:r>
        <w:t>к Порядку проведения</w:t>
      </w:r>
    </w:p>
    <w:p w:rsidR="0046136F" w:rsidRDefault="0046136F">
      <w:pPr>
        <w:pStyle w:val="ConsPlusNormal"/>
        <w:jc w:val="right"/>
      </w:pPr>
      <w:r>
        <w:t>конкурсного отбора проектов</w:t>
      </w:r>
    </w:p>
    <w:p w:rsidR="0046136F" w:rsidRDefault="0046136F">
      <w:pPr>
        <w:pStyle w:val="ConsPlusNormal"/>
        <w:jc w:val="right"/>
      </w:pPr>
      <w:r>
        <w:t>развития общественной инфраструктуры,</w:t>
      </w:r>
    </w:p>
    <w:p w:rsidR="0046136F" w:rsidRDefault="0046136F">
      <w:pPr>
        <w:pStyle w:val="ConsPlusNormal"/>
        <w:jc w:val="right"/>
      </w:pPr>
      <w:r>
        <w:t>основанных на местных инициативах,</w:t>
      </w:r>
    </w:p>
    <w:p w:rsidR="0046136F" w:rsidRDefault="0046136F">
      <w:pPr>
        <w:pStyle w:val="ConsPlusNormal"/>
        <w:jc w:val="right"/>
      </w:pPr>
      <w:r>
        <w:t>на территории муниципальных образований</w:t>
      </w:r>
    </w:p>
    <w:p w:rsidR="0046136F" w:rsidRDefault="0046136F">
      <w:pPr>
        <w:pStyle w:val="ConsPlusNormal"/>
        <w:jc w:val="right"/>
      </w:pPr>
      <w:r>
        <w:t>Республики Саха (Якутия)</w:t>
      </w:r>
    </w:p>
    <w:p w:rsidR="0046136F" w:rsidRDefault="0046136F">
      <w:pPr>
        <w:pStyle w:val="ConsPlusNormal"/>
        <w:jc w:val="both"/>
      </w:pPr>
    </w:p>
    <w:p w:rsidR="0046136F" w:rsidRDefault="0046136F">
      <w:pPr>
        <w:pStyle w:val="ConsPlusNormal"/>
        <w:jc w:val="right"/>
      </w:pPr>
      <w:r>
        <w:t>Председателю конкурсной комиссии</w:t>
      </w:r>
    </w:p>
    <w:p w:rsidR="0046136F" w:rsidRDefault="0046136F">
      <w:pPr>
        <w:pStyle w:val="ConsPlusNormal"/>
        <w:jc w:val="right"/>
      </w:pPr>
      <w:r>
        <w:t>по проведению конкурсного отбора</w:t>
      </w:r>
    </w:p>
    <w:p w:rsidR="0046136F" w:rsidRDefault="0046136F">
      <w:pPr>
        <w:pStyle w:val="ConsPlusNormal"/>
        <w:jc w:val="right"/>
      </w:pPr>
      <w:r>
        <w:t>проектов развития общественной</w:t>
      </w:r>
    </w:p>
    <w:p w:rsidR="0046136F" w:rsidRDefault="0046136F">
      <w:pPr>
        <w:pStyle w:val="ConsPlusNormal"/>
        <w:jc w:val="right"/>
      </w:pPr>
      <w:r>
        <w:t>инфраструктуры, основанных</w:t>
      </w:r>
    </w:p>
    <w:p w:rsidR="0046136F" w:rsidRDefault="0046136F">
      <w:pPr>
        <w:pStyle w:val="ConsPlusNormal"/>
        <w:jc w:val="right"/>
      </w:pPr>
      <w:r>
        <w:t>на местных инициативах</w:t>
      </w:r>
    </w:p>
    <w:p w:rsidR="0046136F" w:rsidRDefault="0046136F">
      <w:pPr>
        <w:pStyle w:val="ConsPlusNormal"/>
        <w:jc w:val="both"/>
      </w:pPr>
    </w:p>
    <w:p w:rsidR="0046136F" w:rsidRDefault="0046136F">
      <w:pPr>
        <w:pStyle w:val="ConsPlusNormal"/>
        <w:jc w:val="center"/>
      </w:pPr>
      <w:bookmarkStart w:id="6" w:name="P172"/>
      <w:bookmarkEnd w:id="6"/>
      <w:r>
        <w:lastRenderedPageBreak/>
        <w:t>Перечень документов</w:t>
      </w:r>
    </w:p>
    <w:p w:rsidR="0046136F" w:rsidRDefault="0046136F">
      <w:pPr>
        <w:pStyle w:val="ConsPlusNormal"/>
        <w:jc w:val="center"/>
      </w:pPr>
      <w:r>
        <w:t>для участия в конкурсном отборе проектов развития</w:t>
      </w:r>
    </w:p>
    <w:p w:rsidR="0046136F" w:rsidRDefault="0046136F">
      <w:pPr>
        <w:pStyle w:val="ConsPlusNormal"/>
        <w:jc w:val="center"/>
      </w:pPr>
      <w:r>
        <w:t>общественной инфраструктуры, основанных</w:t>
      </w:r>
    </w:p>
    <w:p w:rsidR="0046136F" w:rsidRDefault="0046136F">
      <w:pPr>
        <w:pStyle w:val="ConsPlusNormal"/>
        <w:jc w:val="center"/>
      </w:pPr>
      <w:r>
        <w:t>на местных инициативах</w:t>
      </w:r>
    </w:p>
    <w:p w:rsidR="0046136F" w:rsidRDefault="00461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136F">
        <w:trPr>
          <w:jc w:val="center"/>
        </w:trPr>
        <w:tc>
          <w:tcPr>
            <w:tcW w:w="9294" w:type="dxa"/>
            <w:tcBorders>
              <w:top w:val="nil"/>
              <w:left w:val="single" w:sz="24" w:space="0" w:color="CED3F1"/>
              <w:bottom w:val="nil"/>
              <w:right w:val="single" w:sz="24" w:space="0" w:color="F4F3F8"/>
            </w:tcBorders>
            <w:shd w:val="clear" w:color="auto" w:fill="F4F3F8"/>
          </w:tcPr>
          <w:p w:rsidR="0046136F" w:rsidRDefault="0046136F">
            <w:pPr>
              <w:pStyle w:val="ConsPlusNormal"/>
              <w:jc w:val="center"/>
            </w:pPr>
            <w:r>
              <w:rPr>
                <w:color w:val="392C69"/>
              </w:rPr>
              <w:t>Список изменяющих документов</w:t>
            </w:r>
          </w:p>
          <w:p w:rsidR="0046136F" w:rsidRDefault="0046136F">
            <w:pPr>
              <w:pStyle w:val="ConsPlusNormal"/>
              <w:jc w:val="center"/>
            </w:pPr>
            <w:r>
              <w:rPr>
                <w:color w:val="392C69"/>
              </w:rPr>
              <w:t xml:space="preserve">(в ред. </w:t>
            </w:r>
            <w:hyperlink r:id="rId29" w:history="1">
              <w:r>
                <w:rPr>
                  <w:color w:val="0000FF"/>
                </w:rPr>
                <w:t>постановления</w:t>
              </w:r>
            </w:hyperlink>
            <w:r>
              <w:rPr>
                <w:color w:val="392C69"/>
              </w:rPr>
              <w:t xml:space="preserve"> Правительства РС(Я) от 22.12.2017 N 408)</w:t>
            </w:r>
          </w:p>
        </w:tc>
      </w:tr>
    </w:tbl>
    <w:p w:rsidR="0046136F" w:rsidRDefault="0046136F">
      <w:pPr>
        <w:pStyle w:val="ConsPlusNormal"/>
        <w:jc w:val="both"/>
      </w:pPr>
    </w:p>
    <w:p w:rsidR="0046136F" w:rsidRDefault="0046136F">
      <w:pPr>
        <w:pStyle w:val="ConsPlusNormal"/>
        <w:ind w:firstLine="540"/>
        <w:jc w:val="both"/>
      </w:pPr>
      <w:r>
        <w:t>Администрация муниципального образования Республики Саха (Якутия) ____________________________ направляет документы для участия в конкурсном отборе проектов развития общественной инфраструктуры, основанных на местных инициативах:</w:t>
      </w:r>
    </w:p>
    <w:p w:rsidR="0046136F" w:rsidRDefault="0046136F">
      <w:pPr>
        <w:pStyle w:val="ConsPlusNormal"/>
        <w:spacing w:before="220"/>
        <w:ind w:firstLine="540"/>
        <w:jc w:val="both"/>
      </w:pPr>
      <w:r>
        <w:t>1) заявку для участия в конкурсном отборе - на __ л. в __ экз.;</w:t>
      </w:r>
    </w:p>
    <w:p w:rsidR="0046136F" w:rsidRDefault="0046136F">
      <w:pPr>
        <w:pStyle w:val="ConsPlusNormal"/>
        <w:spacing w:before="220"/>
        <w:ind w:firstLine="540"/>
        <w:jc w:val="both"/>
      </w:pPr>
      <w:r>
        <w:t>2) протокол собрания населения населенного пункта или инициативной группы муниципального образования по определению параметров проекта - на __ л. в __ экз.;</w:t>
      </w:r>
    </w:p>
    <w:p w:rsidR="0046136F" w:rsidRDefault="0046136F">
      <w:pPr>
        <w:pStyle w:val="ConsPlusNormal"/>
        <w:jc w:val="both"/>
      </w:pPr>
      <w:r>
        <w:t xml:space="preserve">(в ред. </w:t>
      </w:r>
      <w:hyperlink r:id="rId30"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в заявке, поданной от муниципального района, указывается численность жителей поселения, где расположен объект;</w:t>
      </w:r>
    </w:p>
    <w:p w:rsidR="0046136F" w:rsidRDefault="0046136F">
      <w:pPr>
        <w:pStyle w:val="ConsPlusNormal"/>
        <w:spacing w:before="220"/>
        <w:ind w:firstLine="540"/>
        <w:jc w:val="both"/>
      </w:pPr>
      <w:r>
        <w:t>3) опросные листы населения по идентификации проблемы в процессе ее предварительного рассмотрения - на __ л. в __ экз.;</w:t>
      </w:r>
    </w:p>
    <w:p w:rsidR="0046136F" w:rsidRDefault="0046136F">
      <w:pPr>
        <w:pStyle w:val="ConsPlusNormal"/>
        <w:spacing w:before="220"/>
        <w:ind w:firstLine="540"/>
        <w:jc w:val="both"/>
      </w:pPr>
      <w:r>
        <w:t>4) лист регистрации участников заключительного собрания населения населенного пункта или инициативной группы муниципального образования по определению параметров проекта - на __ л. в __ экз.;</w:t>
      </w:r>
    </w:p>
    <w:p w:rsidR="0046136F" w:rsidRDefault="0046136F">
      <w:pPr>
        <w:pStyle w:val="ConsPlusNormal"/>
        <w:jc w:val="both"/>
      </w:pPr>
      <w:r>
        <w:t xml:space="preserve">(в ред. </w:t>
      </w:r>
      <w:hyperlink r:id="rId31"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5) выписку из решения о бюджете или сводной бюджетной росписи бюджета муниципального образования о бюджетных ассигнованиях, предусмотренных на реализацию проекта в текущем году, заверенную главой администрации муниципального образования, - на __ л. в __ экз.;</w:t>
      </w:r>
    </w:p>
    <w:p w:rsidR="0046136F" w:rsidRDefault="0046136F">
      <w:pPr>
        <w:pStyle w:val="ConsPlusNormal"/>
        <w:spacing w:before="220"/>
        <w:ind w:firstLine="540"/>
        <w:jc w:val="both"/>
      </w:pPr>
      <w:r>
        <w:t>6) документы, подтверждающие вклад населения в реализацию проекта в денежной форме, - на __ л. в __ экз.;</w:t>
      </w:r>
    </w:p>
    <w:p w:rsidR="0046136F" w:rsidRDefault="0046136F">
      <w:pPr>
        <w:pStyle w:val="ConsPlusNormal"/>
        <w:spacing w:before="220"/>
        <w:ind w:firstLine="540"/>
        <w:jc w:val="both"/>
      </w:pPr>
      <w:r>
        <w:t>7) гарантийные письма от спонсоров о готовности принять участие в реализацию проекта в денежной форме - на __ л. в __ экз.;</w:t>
      </w:r>
    </w:p>
    <w:p w:rsidR="0046136F" w:rsidRDefault="0046136F">
      <w:pPr>
        <w:pStyle w:val="ConsPlusNormal"/>
        <w:spacing w:before="220"/>
        <w:ind w:firstLine="540"/>
        <w:jc w:val="both"/>
      </w:pPr>
      <w:r>
        <w:t>8) документы, подтверждающие вклад населения и организаций (спонсоров) с внебюджетными источниками в реализацию проекта в неденежной форме, - на __ л. в __ экз.;</w:t>
      </w:r>
    </w:p>
    <w:p w:rsidR="0046136F" w:rsidRDefault="0046136F">
      <w:pPr>
        <w:pStyle w:val="ConsPlusNormal"/>
        <w:spacing w:before="220"/>
        <w:ind w:firstLine="540"/>
        <w:jc w:val="both"/>
      </w:pPr>
      <w:r>
        <w:t>9) копии документов, подтверждающих право собственности муниципального образования на объект, - на __ л. в __ экз.;</w:t>
      </w:r>
    </w:p>
    <w:p w:rsidR="0046136F" w:rsidRDefault="0046136F">
      <w:pPr>
        <w:pStyle w:val="ConsPlusNormal"/>
        <w:spacing w:before="220"/>
        <w:ind w:firstLine="540"/>
        <w:jc w:val="both"/>
      </w:pPr>
      <w:r>
        <w:t>10) документы, подтверждающие стоимость проекта (локальный сметный расчет, прайс-лист на закупаемое оборудование или технику и т.д.), - на __ л. в __экз.;</w:t>
      </w:r>
    </w:p>
    <w:p w:rsidR="0046136F" w:rsidRDefault="0046136F">
      <w:pPr>
        <w:pStyle w:val="ConsPlusNormal"/>
        <w:spacing w:before="220"/>
        <w:ind w:firstLine="540"/>
        <w:jc w:val="both"/>
      </w:pPr>
      <w:r>
        <w:t>11) копии информационных материалов, ссылки на Интернет- и ТВ-ресурсы, которые касаются освещения участия муниципального образования в реализации проекта, - на __ л. в __ экз.;</w:t>
      </w:r>
    </w:p>
    <w:p w:rsidR="0046136F" w:rsidRDefault="0046136F">
      <w:pPr>
        <w:pStyle w:val="ConsPlusNormal"/>
        <w:spacing w:before="220"/>
        <w:ind w:firstLine="540"/>
        <w:jc w:val="both"/>
      </w:pPr>
      <w:r>
        <w:t xml:space="preserve">12) фото- и видеофиксацию общих собраний населения населенного пункта или инициативной группы муниципального образования на __ л. в ____ экз., либо на магнитном </w:t>
      </w:r>
      <w:r>
        <w:lastRenderedPageBreak/>
        <w:t>носителе;</w:t>
      </w:r>
    </w:p>
    <w:p w:rsidR="0046136F" w:rsidRDefault="0046136F">
      <w:pPr>
        <w:pStyle w:val="ConsPlusNormal"/>
        <w:jc w:val="both"/>
      </w:pPr>
      <w:r>
        <w:t xml:space="preserve">(в ред. </w:t>
      </w:r>
      <w:hyperlink r:id="rId32"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13) фотографии, свидетельствующие о неудовлетворительном состоянии объекта, предлагаемого для реализации в рамках проекта, - на __ л. в __ экз.;</w:t>
      </w:r>
    </w:p>
    <w:p w:rsidR="0046136F" w:rsidRDefault="0046136F">
      <w:pPr>
        <w:pStyle w:val="ConsPlusNormal"/>
        <w:spacing w:before="220"/>
        <w:ind w:firstLine="540"/>
        <w:jc w:val="both"/>
      </w:pPr>
      <w:r>
        <w:t>14) решение Совета муниципального образования об участии в проекте - на __ л. в __ экз.</w:t>
      </w:r>
    </w:p>
    <w:p w:rsidR="0046136F" w:rsidRDefault="0046136F">
      <w:pPr>
        <w:pStyle w:val="ConsPlusNormal"/>
        <w:spacing w:before="220"/>
        <w:ind w:firstLine="540"/>
        <w:jc w:val="both"/>
      </w:pPr>
      <w:r>
        <w:t>Заявитель подтверждает и гарантирует, что вся информация, содержащаяся в заявке на участие в конкурсном отборе и иных прилагаемых документах, является подлинной и достоверной.</w:t>
      </w:r>
    </w:p>
    <w:p w:rsidR="0046136F" w:rsidRDefault="0046136F">
      <w:pPr>
        <w:pStyle w:val="ConsPlusNormal"/>
        <w:jc w:val="both"/>
      </w:pPr>
    </w:p>
    <w:p w:rsidR="0046136F" w:rsidRDefault="0046136F">
      <w:pPr>
        <w:pStyle w:val="ConsPlusNonformat"/>
        <w:jc w:val="both"/>
      </w:pPr>
      <w:r>
        <w:t>Глава администрации</w:t>
      </w:r>
    </w:p>
    <w:p w:rsidR="0046136F" w:rsidRDefault="0046136F">
      <w:pPr>
        <w:pStyle w:val="ConsPlusNonformat"/>
        <w:jc w:val="both"/>
      </w:pPr>
      <w:r>
        <w:t>муниципального образования</w:t>
      </w:r>
    </w:p>
    <w:p w:rsidR="0046136F" w:rsidRDefault="0046136F">
      <w:pPr>
        <w:pStyle w:val="ConsPlusNonformat"/>
        <w:jc w:val="both"/>
      </w:pPr>
      <w:r>
        <w:t>Республики Саха (Якутия) ________________________________</w:t>
      </w:r>
    </w:p>
    <w:p w:rsidR="0046136F" w:rsidRDefault="0046136F">
      <w:pPr>
        <w:pStyle w:val="ConsPlusNonformat"/>
        <w:jc w:val="both"/>
      </w:pPr>
      <w:r>
        <w:t xml:space="preserve">                                     (Ф.И.О.)</w:t>
      </w:r>
    </w:p>
    <w:p w:rsidR="0046136F" w:rsidRDefault="0046136F">
      <w:pPr>
        <w:pStyle w:val="ConsPlusNonformat"/>
        <w:jc w:val="both"/>
      </w:pPr>
    </w:p>
    <w:p w:rsidR="0046136F" w:rsidRDefault="0046136F">
      <w:pPr>
        <w:pStyle w:val="ConsPlusNonformat"/>
        <w:jc w:val="both"/>
      </w:pPr>
      <w:r>
        <w:t>М.П.</w:t>
      </w: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right"/>
        <w:outlineLvl w:val="1"/>
      </w:pPr>
      <w:r>
        <w:t>Приложение N 2</w:t>
      </w:r>
    </w:p>
    <w:p w:rsidR="0046136F" w:rsidRDefault="0046136F">
      <w:pPr>
        <w:pStyle w:val="ConsPlusNormal"/>
        <w:jc w:val="right"/>
      </w:pPr>
      <w:r>
        <w:t>к Порядку проведения</w:t>
      </w:r>
    </w:p>
    <w:p w:rsidR="0046136F" w:rsidRDefault="0046136F">
      <w:pPr>
        <w:pStyle w:val="ConsPlusNormal"/>
        <w:jc w:val="right"/>
      </w:pPr>
      <w:r>
        <w:t>конкурсного отбора проектов</w:t>
      </w:r>
    </w:p>
    <w:p w:rsidR="0046136F" w:rsidRDefault="0046136F">
      <w:pPr>
        <w:pStyle w:val="ConsPlusNormal"/>
        <w:jc w:val="right"/>
      </w:pPr>
      <w:r>
        <w:t>развития общественной инфраструктуры,</w:t>
      </w:r>
    </w:p>
    <w:p w:rsidR="0046136F" w:rsidRDefault="0046136F">
      <w:pPr>
        <w:pStyle w:val="ConsPlusNormal"/>
        <w:jc w:val="right"/>
      </w:pPr>
      <w:r>
        <w:t>основанных на местных инициативах,</w:t>
      </w:r>
    </w:p>
    <w:p w:rsidR="0046136F" w:rsidRDefault="0046136F">
      <w:pPr>
        <w:pStyle w:val="ConsPlusNormal"/>
        <w:jc w:val="right"/>
      </w:pPr>
      <w:r>
        <w:t>на территории муниципальных образований</w:t>
      </w:r>
    </w:p>
    <w:p w:rsidR="0046136F" w:rsidRDefault="0046136F">
      <w:pPr>
        <w:pStyle w:val="ConsPlusNormal"/>
        <w:jc w:val="right"/>
      </w:pPr>
      <w:r>
        <w:t>Республики Саха (Якутия)</w:t>
      </w:r>
    </w:p>
    <w:p w:rsidR="0046136F" w:rsidRDefault="0046136F">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136F">
        <w:trPr>
          <w:jc w:val="center"/>
        </w:trPr>
        <w:tc>
          <w:tcPr>
            <w:tcW w:w="9294" w:type="dxa"/>
            <w:tcBorders>
              <w:top w:val="nil"/>
              <w:left w:val="single" w:sz="24" w:space="0" w:color="CED3F1"/>
              <w:bottom w:val="nil"/>
              <w:right w:val="single" w:sz="24" w:space="0" w:color="F4F3F8"/>
            </w:tcBorders>
            <w:shd w:val="clear" w:color="auto" w:fill="F4F3F8"/>
          </w:tcPr>
          <w:p w:rsidR="0046136F" w:rsidRDefault="0046136F">
            <w:pPr>
              <w:pStyle w:val="ConsPlusNormal"/>
              <w:jc w:val="center"/>
            </w:pPr>
            <w:r>
              <w:rPr>
                <w:color w:val="392C69"/>
              </w:rPr>
              <w:t>Список изменяющих документов</w:t>
            </w:r>
          </w:p>
          <w:p w:rsidR="0046136F" w:rsidRDefault="0046136F">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РС(Я) от 22.12.2017 N 408)</w:t>
            </w:r>
          </w:p>
        </w:tc>
      </w:tr>
    </w:tbl>
    <w:p w:rsidR="0046136F" w:rsidRDefault="0046136F">
      <w:pPr>
        <w:pStyle w:val="ConsPlusNormal"/>
        <w:jc w:val="both"/>
      </w:pPr>
    </w:p>
    <w:p w:rsidR="0046136F" w:rsidRDefault="0046136F">
      <w:pPr>
        <w:pStyle w:val="ConsPlusNonformat"/>
        <w:jc w:val="both"/>
      </w:pPr>
      <w:bookmarkStart w:id="7" w:name="P222"/>
      <w:bookmarkEnd w:id="7"/>
      <w:r>
        <w:t xml:space="preserve">                                  Заявка</w:t>
      </w:r>
    </w:p>
    <w:p w:rsidR="0046136F" w:rsidRDefault="0046136F">
      <w:pPr>
        <w:pStyle w:val="ConsPlusNonformat"/>
        <w:jc w:val="both"/>
      </w:pPr>
      <w:r>
        <w:t xml:space="preserve">      для участия в конкурсном отборе проектов развития общественной</w:t>
      </w:r>
    </w:p>
    <w:p w:rsidR="0046136F" w:rsidRDefault="0046136F">
      <w:pPr>
        <w:pStyle w:val="ConsPlusNonformat"/>
        <w:jc w:val="both"/>
      </w:pPr>
      <w:r>
        <w:t xml:space="preserve">             инфраструктуры, основанных на местных инициативах</w:t>
      </w:r>
    </w:p>
    <w:p w:rsidR="0046136F" w:rsidRDefault="0046136F">
      <w:pPr>
        <w:pStyle w:val="ConsPlusNonformat"/>
        <w:jc w:val="both"/>
      </w:pPr>
    </w:p>
    <w:p w:rsidR="0046136F" w:rsidRDefault="0046136F">
      <w:pPr>
        <w:pStyle w:val="ConsPlusNonformat"/>
        <w:jc w:val="both"/>
      </w:pPr>
      <w:r>
        <w:t>1. Наименование проекта:</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 xml:space="preserve">       (наименование проекта в соответствии со сметной и технической</w:t>
      </w:r>
    </w:p>
    <w:p w:rsidR="0046136F" w:rsidRDefault="0046136F">
      <w:pPr>
        <w:pStyle w:val="ConsPlusNonformat"/>
        <w:jc w:val="both"/>
      </w:pPr>
      <w:r>
        <w:t xml:space="preserve">                              документацией)</w:t>
      </w:r>
    </w:p>
    <w:p w:rsidR="0046136F" w:rsidRDefault="0046136F">
      <w:pPr>
        <w:pStyle w:val="ConsPlusNonformat"/>
        <w:jc w:val="both"/>
      </w:pPr>
    </w:p>
    <w:p w:rsidR="0046136F" w:rsidRDefault="0046136F">
      <w:pPr>
        <w:pStyle w:val="ConsPlusNonformat"/>
        <w:jc w:val="both"/>
      </w:pPr>
      <w:r>
        <w:t>2. Место реализации проекта:</w:t>
      </w:r>
    </w:p>
    <w:p w:rsidR="0046136F" w:rsidRDefault="0046136F">
      <w:pPr>
        <w:pStyle w:val="ConsPlusNonformat"/>
        <w:jc w:val="both"/>
      </w:pPr>
      <w:r>
        <w:t>2.1. Муниципальный район (городской округ):</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2.2. Поселение:</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2.3. Населенный пункт:</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2.4. Численность населения поселения (городского округа):</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2.5. Численность  населения  населенного  пункта  или  инициативной  группы</w:t>
      </w:r>
    </w:p>
    <w:p w:rsidR="0046136F" w:rsidRDefault="0046136F">
      <w:pPr>
        <w:pStyle w:val="ConsPlusNonformat"/>
        <w:jc w:val="both"/>
      </w:pPr>
      <w:r>
        <w:t>муниципального образования::</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3. Описание проекта:</w:t>
      </w:r>
    </w:p>
    <w:p w:rsidR="0046136F" w:rsidRDefault="0046136F">
      <w:pPr>
        <w:pStyle w:val="ConsPlusNonformat"/>
        <w:jc w:val="both"/>
      </w:pPr>
      <w:r>
        <w:t>3.1. Типология проекта:</w:t>
      </w:r>
    </w:p>
    <w:p w:rsidR="0046136F" w:rsidRDefault="0046136F">
      <w:pPr>
        <w:pStyle w:val="ConsPlusNonformat"/>
        <w:jc w:val="both"/>
      </w:pPr>
      <w:r>
        <w:lastRenderedPageBreak/>
        <w:t>__________________________________________________________________________.</w:t>
      </w:r>
    </w:p>
    <w:p w:rsidR="0046136F" w:rsidRDefault="0046136F">
      <w:pPr>
        <w:pStyle w:val="ConsPlusNonformat"/>
        <w:jc w:val="both"/>
      </w:pPr>
      <w:r>
        <w:t>3.2. Описание проблемы, на решение которой направлен проект:</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(описание сути проблемы, ее негативных социально-экономических последствий,</w:t>
      </w:r>
    </w:p>
    <w:p w:rsidR="0046136F" w:rsidRDefault="0046136F">
      <w:pPr>
        <w:pStyle w:val="ConsPlusNonformat"/>
        <w:jc w:val="both"/>
      </w:pPr>
      <w:r>
        <w:t>текущего  состояния  объекта  общественной инфраструктуры, предусмотренного</w:t>
      </w:r>
    </w:p>
    <w:p w:rsidR="0046136F" w:rsidRDefault="0046136F">
      <w:pPr>
        <w:pStyle w:val="ConsPlusNonformat"/>
        <w:jc w:val="both"/>
      </w:pPr>
      <w:r>
        <w:t>проектом, и т.д.)</w:t>
      </w:r>
    </w:p>
    <w:p w:rsidR="0046136F" w:rsidRDefault="0046136F">
      <w:pPr>
        <w:pStyle w:val="ConsPlusNonformat"/>
        <w:jc w:val="both"/>
      </w:pPr>
      <w:r>
        <w:t>3.3. Мероприятия по реализации проекта:</w:t>
      </w:r>
    </w:p>
    <w:p w:rsidR="0046136F" w:rsidRDefault="0046136F">
      <w:pPr>
        <w:pStyle w:val="ConsPlusNormal"/>
        <w:jc w:val="both"/>
      </w:pPr>
    </w:p>
    <w:p w:rsidR="0046136F" w:rsidRDefault="0046136F">
      <w:pPr>
        <w:pStyle w:val="ConsPlusNormal"/>
        <w:jc w:val="right"/>
        <w:outlineLvl w:val="2"/>
      </w:pPr>
      <w:r>
        <w:t>Таблица 1</w:t>
      </w:r>
    </w:p>
    <w:p w:rsidR="0046136F" w:rsidRDefault="004613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2041"/>
        <w:gridCol w:w="2324"/>
      </w:tblGrid>
      <w:tr w:rsidR="0046136F">
        <w:tc>
          <w:tcPr>
            <w:tcW w:w="567" w:type="dxa"/>
            <w:vAlign w:val="center"/>
          </w:tcPr>
          <w:p w:rsidR="0046136F" w:rsidRDefault="0046136F">
            <w:pPr>
              <w:pStyle w:val="ConsPlusNormal"/>
              <w:jc w:val="center"/>
            </w:pPr>
            <w:r>
              <w:t>N</w:t>
            </w:r>
          </w:p>
          <w:p w:rsidR="0046136F" w:rsidRDefault="0046136F">
            <w:pPr>
              <w:pStyle w:val="ConsPlusNormal"/>
              <w:jc w:val="center"/>
            </w:pPr>
            <w:r>
              <w:t>п/п</w:t>
            </w:r>
          </w:p>
        </w:tc>
        <w:tc>
          <w:tcPr>
            <w:tcW w:w="4139" w:type="dxa"/>
            <w:vAlign w:val="center"/>
          </w:tcPr>
          <w:p w:rsidR="0046136F" w:rsidRDefault="0046136F">
            <w:pPr>
              <w:pStyle w:val="ConsPlusNormal"/>
              <w:jc w:val="center"/>
            </w:pPr>
            <w:r>
              <w:t>Виды работ (услуг)</w:t>
            </w:r>
          </w:p>
        </w:tc>
        <w:tc>
          <w:tcPr>
            <w:tcW w:w="2041" w:type="dxa"/>
            <w:vAlign w:val="center"/>
          </w:tcPr>
          <w:p w:rsidR="0046136F" w:rsidRDefault="0046136F">
            <w:pPr>
              <w:pStyle w:val="ConsPlusNormal"/>
              <w:jc w:val="center"/>
            </w:pPr>
            <w:r>
              <w:t>Полная стоимость (руб.)</w:t>
            </w:r>
          </w:p>
        </w:tc>
        <w:tc>
          <w:tcPr>
            <w:tcW w:w="2324" w:type="dxa"/>
            <w:vAlign w:val="center"/>
          </w:tcPr>
          <w:p w:rsidR="0046136F" w:rsidRDefault="0046136F">
            <w:pPr>
              <w:pStyle w:val="ConsPlusNormal"/>
              <w:jc w:val="center"/>
            </w:pPr>
            <w:r>
              <w:t>Описание</w:t>
            </w:r>
          </w:p>
        </w:tc>
      </w:tr>
      <w:tr w:rsidR="0046136F">
        <w:tc>
          <w:tcPr>
            <w:tcW w:w="567" w:type="dxa"/>
          </w:tcPr>
          <w:p w:rsidR="0046136F" w:rsidRDefault="0046136F">
            <w:pPr>
              <w:pStyle w:val="ConsPlusNormal"/>
              <w:jc w:val="center"/>
            </w:pPr>
            <w:r>
              <w:t>1</w:t>
            </w:r>
          </w:p>
        </w:tc>
        <w:tc>
          <w:tcPr>
            <w:tcW w:w="4139" w:type="dxa"/>
          </w:tcPr>
          <w:p w:rsidR="0046136F" w:rsidRDefault="0046136F">
            <w:pPr>
              <w:pStyle w:val="ConsPlusNormal"/>
            </w:pPr>
            <w:r>
              <w:t>Разработка и проверка технической документации</w:t>
            </w:r>
          </w:p>
        </w:tc>
        <w:tc>
          <w:tcPr>
            <w:tcW w:w="2041" w:type="dxa"/>
          </w:tcPr>
          <w:p w:rsidR="0046136F" w:rsidRDefault="0046136F">
            <w:pPr>
              <w:pStyle w:val="ConsPlusNormal"/>
            </w:pPr>
          </w:p>
        </w:tc>
        <w:tc>
          <w:tcPr>
            <w:tcW w:w="2324" w:type="dxa"/>
          </w:tcPr>
          <w:p w:rsidR="0046136F" w:rsidRDefault="0046136F">
            <w:pPr>
              <w:pStyle w:val="ConsPlusNormal"/>
            </w:pPr>
          </w:p>
        </w:tc>
      </w:tr>
      <w:tr w:rsidR="0046136F">
        <w:tc>
          <w:tcPr>
            <w:tcW w:w="567" w:type="dxa"/>
          </w:tcPr>
          <w:p w:rsidR="0046136F" w:rsidRDefault="0046136F">
            <w:pPr>
              <w:pStyle w:val="ConsPlusNormal"/>
              <w:jc w:val="center"/>
            </w:pPr>
            <w:r>
              <w:t>2</w:t>
            </w:r>
          </w:p>
        </w:tc>
        <w:tc>
          <w:tcPr>
            <w:tcW w:w="4139" w:type="dxa"/>
          </w:tcPr>
          <w:p w:rsidR="0046136F" w:rsidRDefault="0046136F">
            <w:pPr>
              <w:pStyle w:val="ConsPlusNormal"/>
            </w:pPr>
            <w:r>
              <w:t>Ремонтно-строительные работы (в соответствии со сметой)</w:t>
            </w:r>
          </w:p>
        </w:tc>
        <w:tc>
          <w:tcPr>
            <w:tcW w:w="2041" w:type="dxa"/>
          </w:tcPr>
          <w:p w:rsidR="0046136F" w:rsidRDefault="0046136F">
            <w:pPr>
              <w:pStyle w:val="ConsPlusNormal"/>
            </w:pPr>
          </w:p>
        </w:tc>
        <w:tc>
          <w:tcPr>
            <w:tcW w:w="2324" w:type="dxa"/>
          </w:tcPr>
          <w:p w:rsidR="0046136F" w:rsidRDefault="0046136F">
            <w:pPr>
              <w:pStyle w:val="ConsPlusNormal"/>
            </w:pPr>
          </w:p>
        </w:tc>
      </w:tr>
      <w:tr w:rsidR="0046136F">
        <w:tc>
          <w:tcPr>
            <w:tcW w:w="567" w:type="dxa"/>
          </w:tcPr>
          <w:p w:rsidR="0046136F" w:rsidRDefault="0046136F">
            <w:pPr>
              <w:pStyle w:val="ConsPlusNormal"/>
              <w:jc w:val="center"/>
            </w:pPr>
            <w:r>
              <w:t>3</w:t>
            </w:r>
          </w:p>
        </w:tc>
        <w:tc>
          <w:tcPr>
            <w:tcW w:w="4139" w:type="dxa"/>
          </w:tcPr>
          <w:p w:rsidR="0046136F" w:rsidRDefault="0046136F">
            <w:pPr>
              <w:pStyle w:val="ConsPlusNormal"/>
            </w:pPr>
            <w:r>
              <w:t>Приобретение материалов (кроме тех, которые учтены в строке "ремонтно-строительные работы")</w:t>
            </w:r>
          </w:p>
        </w:tc>
        <w:tc>
          <w:tcPr>
            <w:tcW w:w="2041" w:type="dxa"/>
          </w:tcPr>
          <w:p w:rsidR="0046136F" w:rsidRDefault="0046136F">
            <w:pPr>
              <w:pStyle w:val="ConsPlusNormal"/>
            </w:pPr>
          </w:p>
        </w:tc>
        <w:tc>
          <w:tcPr>
            <w:tcW w:w="2324" w:type="dxa"/>
          </w:tcPr>
          <w:p w:rsidR="0046136F" w:rsidRDefault="0046136F">
            <w:pPr>
              <w:pStyle w:val="ConsPlusNormal"/>
            </w:pPr>
          </w:p>
        </w:tc>
      </w:tr>
      <w:tr w:rsidR="0046136F">
        <w:tc>
          <w:tcPr>
            <w:tcW w:w="567" w:type="dxa"/>
          </w:tcPr>
          <w:p w:rsidR="0046136F" w:rsidRDefault="0046136F">
            <w:pPr>
              <w:pStyle w:val="ConsPlusNormal"/>
              <w:jc w:val="center"/>
            </w:pPr>
            <w:r>
              <w:t>4</w:t>
            </w:r>
          </w:p>
        </w:tc>
        <w:tc>
          <w:tcPr>
            <w:tcW w:w="4139" w:type="dxa"/>
          </w:tcPr>
          <w:p w:rsidR="0046136F" w:rsidRDefault="0046136F">
            <w:pPr>
              <w:pStyle w:val="ConsPlusNormal"/>
            </w:pPr>
            <w:r>
              <w:t>Приобретение оборудования (кроме того, которое учтено в строке "ремонтно-строительные работы")</w:t>
            </w:r>
          </w:p>
        </w:tc>
        <w:tc>
          <w:tcPr>
            <w:tcW w:w="2041" w:type="dxa"/>
          </w:tcPr>
          <w:p w:rsidR="0046136F" w:rsidRDefault="0046136F">
            <w:pPr>
              <w:pStyle w:val="ConsPlusNormal"/>
            </w:pPr>
          </w:p>
        </w:tc>
        <w:tc>
          <w:tcPr>
            <w:tcW w:w="2324" w:type="dxa"/>
          </w:tcPr>
          <w:p w:rsidR="0046136F" w:rsidRDefault="0046136F">
            <w:pPr>
              <w:pStyle w:val="ConsPlusNormal"/>
            </w:pPr>
          </w:p>
        </w:tc>
      </w:tr>
      <w:tr w:rsidR="0046136F">
        <w:tc>
          <w:tcPr>
            <w:tcW w:w="567" w:type="dxa"/>
          </w:tcPr>
          <w:p w:rsidR="0046136F" w:rsidRDefault="0046136F">
            <w:pPr>
              <w:pStyle w:val="ConsPlusNormal"/>
              <w:jc w:val="center"/>
            </w:pPr>
            <w:r>
              <w:t>5</w:t>
            </w:r>
          </w:p>
        </w:tc>
        <w:tc>
          <w:tcPr>
            <w:tcW w:w="4139" w:type="dxa"/>
          </w:tcPr>
          <w:p w:rsidR="0046136F" w:rsidRDefault="0046136F">
            <w:pPr>
              <w:pStyle w:val="ConsPlusNormal"/>
            </w:pPr>
            <w:r>
              <w:t>Обучение/консультирование</w:t>
            </w:r>
          </w:p>
        </w:tc>
        <w:tc>
          <w:tcPr>
            <w:tcW w:w="2041" w:type="dxa"/>
          </w:tcPr>
          <w:p w:rsidR="0046136F" w:rsidRDefault="0046136F">
            <w:pPr>
              <w:pStyle w:val="ConsPlusNormal"/>
            </w:pPr>
          </w:p>
        </w:tc>
        <w:tc>
          <w:tcPr>
            <w:tcW w:w="2324" w:type="dxa"/>
          </w:tcPr>
          <w:p w:rsidR="0046136F" w:rsidRDefault="0046136F">
            <w:pPr>
              <w:pStyle w:val="ConsPlusNormal"/>
            </w:pPr>
          </w:p>
        </w:tc>
      </w:tr>
      <w:tr w:rsidR="0046136F">
        <w:tc>
          <w:tcPr>
            <w:tcW w:w="567" w:type="dxa"/>
          </w:tcPr>
          <w:p w:rsidR="0046136F" w:rsidRDefault="0046136F">
            <w:pPr>
              <w:pStyle w:val="ConsPlusNormal"/>
              <w:jc w:val="center"/>
            </w:pPr>
            <w:r>
              <w:t>6</w:t>
            </w:r>
          </w:p>
        </w:tc>
        <w:tc>
          <w:tcPr>
            <w:tcW w:w="4139" w:type="dxa"/>
          </w:tcPr>
          <w:p w:rsidR="0046136F" w:rsidRDefault="0046136F">
            <w:pPr>
              <w:pStyle w:val="ConsPlusNormal"/>
            </w:pPr>
            <w:r>
              <w:t>Строительный контроль</w:t>
            </w:r>
          </w:p>
        </w:tc>
        <w:tc>
          <w:tcPr>
            <w:tcW w:w="2041" w:type="dxa"/>
          </w:tcPr>
          <w:p w:rsidR="0046136F" w:rsidRDefault="0046136F">
            <w:pPr>
              <w:pStyle w:val="ConsPlusNormal"/>
            </w:pPr>
          </w:p>
        </w:tc>
        <w:tc>
          <w:tcPr>
            <w:tcW w:w="2324" w:type="dxa"/>
          </w:tcPr>
          <w:p w:rsidR="0046136F" w:rsidRDefault="0046136F">
            <w:pPr>
              <w:pStyle w:val="ConsPlusNormal"/>
            </w:pPr>
          </w:p>
        </w:tc>
      </w:tr>
      <w:tr w:rsidR="0046136F">
        <w:tc>
          <w:tcPr>
            <w:tcW w:w="567" w:type="dxa"/>
          </w:tcPr>
          <w:p w:rsidR="0046136F" w:rsidRDefault="0046136F">
            <w:pPr>
              <w:pStyle w:val="ConsPlusNormal"/>
              <w:jc w:val="center"/>
            </w:pPr>
            <w:r>
              <w:t>7</w:t>
            </w:r>
          </w:p>
        </w:tc>
        <w:tc>
          <w:tcPr>
            <w:tcW w:w="4139" w:type="dxa"/>
          </w:tcPr>
          <w:p w:rsidR="0046136F" w:rsidRDefault="0046136F">
            <w:pPr>
              <w:pStyle w:val="ConsPlusNormal"/>
            </w:pPr>
            <w:r>
              <w:t>Прочие расходы</w:t>
            </w:r>
          </w:p>
        </w:tc>
        <w:tc>
          <w:tcPr>
            <w:tcW w:w="2041" w:type="dxa"/>
          </w:tcPr>
          <w:p w:rsidR="0046136F" w:rsidRDefault="0046136F">
            <w:pPr>
              <w:pStyle w:val="ConsPlusNormal"/>
            </w:pPr>
          </w:p>
        </w:tc>
        <w:tc>
          <w:tcPr>
            <w:tcW w:w="2324" w:type="dxa"/>
          </w:tcPr>
          <w:p w:rsidR="0046136F" w:rsidRDefault="0046136F">
            <w:pPr>
              <w:pStyle w:val="ConsPlusNormal"/>
            </w:pPr>
          </w:p>
        </w:tc>
      </w:tr>
      <w:tr w:rsidR="0046136F">
        <w:tc>
          <w:tcPr>
            <w:tcW w:w="567" w:type="dxa"/>
          </w:tcPr>
          <w:p w:rsidR="0046136F" w:rsidRDefault="0046136F">
            <w:pPr>
              <w:pStyle w:val="ConsPlusNormal"/>
            </w:pPr>
          </w:p>
        </w:tc>
        <w:tc>
          <w:tcPr>
            <w:tcW w:w="4139" w:type="dxa"/>
          </w:tcPr>
          <w:p w:rsidR="0046136F" w:rsidRDefault="0046136F">
            <w:pPr>
              <w:pStyle w:val="ConsPlusNormal"/>
            </w:pPr>
            <w:r>
              <w:t>Итого</w:t>
            </w:r>
          </w:p>
        </w:tc>
        <w:tc>
          <w:tcPr>
            <w:tcW w:w="2041" w:type="dxa"/>
          </w:tcPr>
          <w:p w:rsidR="0046136F" w:rsidRDefault="0046136F">
            <w:pPr>
              <w:pStyle w:val="ConsPlusNormal"/>
            </w:pPr>
          </w:p>
        </w:tc>
        <w:tc>
          <w:tcPr>
            <w:tcW w:w="2324" w:type="dxa"/>
          </w:tcPr>
          <w:p w:rsidR="0046136F" w:rsidRDefault="0046136F">
            <w:pPr>
              <w:pStyle w:val="ConsPlusNormal"/>
            </w:pPr>
          </w:p>
        </w:tc>
      </w:tr>
    </w:tbl>
    <w:p w:rsidR="0046136F" w:rsidRDefault="0046136F">
      <w:pPr>
        <w:pStyle w:val="ConsPlusNormal"/>
        <w:jc w:val="both"/>
      </w:pPr>
    </w:p>
    <w:p w:rsidR="0046136F" w:rsidRDefault="0046136F">
      <w:pPr>
        <w:pStyle w:val="ConsPlusNonformat"/>
        <w:jc w:val="both"/>
      </w:pPr>
      <w:r>
        <w:t>3.4. Ожидаемые результаты:</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(описание   конкретных   изменений   в   населенном  пункте  муниципального</w:t>
      </w:r>
    </w:p>
    <w:p w:rsidR="0046136F" w:rsidRDefault="0046136F">
      <w:pPr>
        <w:pStyle w:val="ConsPlusNonformat"/>
        <w:jc w:val="both"/>
      </w:pPr>
      <w:r>
        <w:t>образования,  к  которым  приведет  реализация  проекта,  по возможности их</w:t>
      </w:r>
    </w:p>
    <w:p w:rsidR="0046136F" w:rsidRDefault="0046136F">
      <w:pPr>
        <w:pStyle w:val="ConsPlusNonformat"/>
        <w:jc w:val="both"/>
      </w:pPr>
      <w:r>
        <w:t>количественная характеристика, динамика)</w:t>
      </w:r>
    </w:p>
    <w:p w:rsidR="0046136F" w:rsidRDefault="0046136F">
      <w:pPr>
        <w:pStyle w:val="ConsPlusNonformat"/>
        <w:jc w:val="both"/>
      </w:pPr>
      <w:r>
        <w:t>3.5. Наличие технической документации:</w:t>
      </w:r>
    </w:p>
    <w:p w:rsidR="0046136F" w:rsidRDefault="0046136F">
      <w:pPr>
        <w:pStyle w:val="ConsPlusNonformat"/>
        <w:jc w:val="both"/>
      </w:pPr>
      <w:r>
        <w:t>существует ли необходимая техническая документация?           да/нет,</w:t>
      </w:r>
    </w:p>
    <w:p w:rsidR="0046136F" w:rsidRDefault="0046136F">
      <w:pPr>
        <w:pStyle w:val="ConsPlusNonformat"/>
        <w:jc w:val="both"/>
      </w:pPr>
      <w:r>
        <w:t>если да, опишите: _________________________________________________________</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(описание   существующей  технической  документации;  к  заявке  необходимо</w:t>
      </w:r>
    </w:p>
    <w:p w:rsidR="0046136F" w:rsidRDefault="0046136F">
      <w:pPr>
        <w:pStyle w:val="ConsPlusNonformat"/>
        <w:jc w:val="both"/>
      </w:pPr>
      <w:r>
        <w:t>приложить  проектно-сметную  документацию  на  мероприятия,  реализуемые  в</w:t>
      </w:r>
    </w:p>
    <w:p w:rsidR="0046136F" w:rsidRDefault="0046136F">
      <w:pPr>
        <w:pStyle w:val="ConsPlusNonformat"/>
        <w:jc w:val="both"/>
      </w:pPr>
      <w:r>
        <w:t>рамках проекта, либо локально-сметный расчет).</w:t>
      </w:r>
    </w:p>
    <w:p w:rsidR="0046136F" w:rsidRDefault="0046136F">
      <w:pPr>
        <w:pStyle w:val="ConsPlusNonformat"/>
        <w:jc w:val="both"/>
      </w:pPr>
      <w:r>
        <w:t>4. Информация для оценки заявки:</w:t>
      </w:r>
    </w:p>
    <w:p w:rsidR="0046136F" w:rsidRDefault="0046136F">
      <w:pPr>
        <w:pStyle w:val="ConsPlusNonformat"/>
        <w:jc w:val="both"/>
      </w:pPr>
      <w:r>
        <w:t>4.1. Планируемые источники финансирования мероприятий проекта</w:t>
      </w:r>
    </w:p>
    <w:p w:rsidR="0046136F" w:rsidRDefault="0046136F">
      <w:pPr>
        <w:pStyle w:val="ConsPlusNormal"/>
        <w:jc w:val="both"/>
      </w:pPr>
    </w:p>
    <w:p w:rsidR="0046136F" w:rsidRDefault="0046136F">
      <w:pPr>
        <w:pStyle w:val="ConsPlusNormal"/>
        <w:jc w:val="right"/>
        <w:outlineLvl w:val="2"/>
      </w:pPr>
      <w:r>
        <w:t>Таблица 2</w:t>
      </w:r>
    </w:p>
    <w:p w:rsidR="0046136F" w:rsidRDefault="004613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76"/>
        <w:gridCol w:w="1871"/>
      </w:tblGrid>
      <w:tr w:rsidR="0046136F">
        <w:tc>
          <w:tcPr>
            <w:tcW w:w="567" w:type="dxa"/>
            <w:vAlign w:val="center"/>
          </w:tcPr>
          <w:p w:rsidR="0046136F" w:rsidRDefault="0046136F">
            <w:pPr>
              <w:pStyle w:val="ConsPlusNormal"/>
              <w:jc w:val="center"/>
            </w:pPr>
            <w:r>
              <w:t>N</w:t>
            </w:r>
          </w:p>
          <w:p w:rsidR="0046136F" w:rsidRDefault="0046136F">
            <w:pPr>
              <w:pStyle w:val="ConsPlusNormal"/>
              <w:jc w:val="center"/>
            </w:pPr>
            <w:r>
              <w:lastRenderedPageBreak/>
              <w:t>п/п</w:t>
            </w:r>
          </w:p>
        </w:tc>
        <w:tc>
          <w:tcPr>
            <w:tcW w:w="4876" w:type="dxa"/>
            <w:vAlign w:val="center"/>
          </w:tcPr>
          <w:p w:rsidR="0046136F" w:rsidRDefault="0046136F">
            <w:pPr>
              <w:pStyle w:val="ConsPlusNormal"/>
              <w:jc w:val="center"/>
            </w:pPr>
            <w:r>
              <w:lastRenderedPageBreak/>
              <w:t>Виды источников</w:t>
            </w:r>
          </w:p>
        </w:tc>
        <w:tc>
          <w:tcPr>
            <w:tcW w:w="1871" w:type="dxa"/>
            <w:vAlign w:val="center"/>
          </w:tcPr>
          <w:p w:rsidR="0046136F" w:rsidRDefault="0046136F">
            <w:pPr>
              <w:pStyle w:val="ConsPlusNormal"/>
              <w:jc w:val="center"/>
            </w:pPr>
            <w:r>
              <w:t>Сумма</w:t>
            </w:r>
          </w:p>
          <w:p w:rsidR="0046136F" w:rsidRDefault="0046136F">
            <w:pPr>
              <w:pStyle w:val="ConsPlusNormal"/>
              <w:jc w:val="center"/>
            </w:pPr>
            <w:r>
              <w:lastRenderedPageBreak/>
              <w:t>(руб.)</w:t>
            </w:r>
          </w:p>
        </w:tc>
      </w:tr>
      <w:tr w:rsidR="0046136F">
        <w:tc>
          <w:tcPr>
            <w:tcW w:w="567" w:type="dxa"/>
          </w:tcPr>
          <w:p w:rsidR="0046136F" w:rsidRDefault="0046136F">
            <w:pPr>
              <w:pStyle w:val="ConsPlusNormal"/>
              <w:jc w:val="center"/>
            </w:pPr>
            <w:r>
              <w:lastRenderedPageBreak/>
              <w:t>1</w:t>
            </w:r>
          </w:p>
        </w:tc>
        <w:tc>
          <w:tcPr>
            <w:tcW w:w="4876" w:type="dxa"/>
          </w:tcPr>
          <w:p w:rsidR="0046136F" w:rsidRDefault="0046136F">
            <w:pPr>
              <w:pStyle w:val="ConsPlusNormal"/>
              <w:jc w:val="both"/>
            </w:pPr>
            <w:r>
              <w:t>Бюджет муниципального образования (поселения, муниципального района, городского округа) -</w:t>
            </w:r>
          </w:p>
          <w:p w:rsidR="0046136F" w:rsidRDefault="0046136F">
            <w:pPr>
              <w:pStyle w:val="ConsPlusNormal"/>
              <w:jc w:val="both"/>
            </w:pPr>
            <w:r>
              <w:t>не менее 5% от размера субсидии</w:t>
            </w:r>
          </w:p>
        </w:tc>
        <w:tc>
          <w:tcPr>
            <w:tcW w:w="1871" w:type="dxa"/>
          </w:tcPr>
          <w:p w:rsidR="0046136F" w:rsidRDefault="0046136F">
            <w:pPr>
              <w:pStyle w:val="ConsPlusNormal"/>
            </w:pPr>
          </w:p>
        </w:tc>
      </w:tr>
      <w:tr w:rsidR="0046136F">
        <w:tc>
          <w:tcPr>
            <w:tcW w:w="567" w:type="dxa"/>
          </w:tcPr>
          <w:p w:rsidR="0046136F" w:rsidRDefault="0046136F">
            <w:pPr>
              <w:pStyle w:val="ConsPlusNormal"/>
              <w:jc w:val="center"/>
            </w:pPr>
            <w:r>
              <w:t>2</w:t>
            </w:r>
          </w:p>
        </w:tc>
        <w:tc>
          <w:tcPr>
            <w:tcW w:w="4876" w:type="dxa"/>
          </w:tcPr>
          <w:p w:rsidR="0046136F" w:rsidRDefault="0046136F">
            <w:pPr>
              <w:pStyle w:val="ConsPlusNormal"/>
              <w:jc w:val="both"/>
            </w:pPr>
            <w:r>
              <w:t>Население - не менее 3% от размера субсидии</w:t>
            </w:r>
          </w:p>
        </w:tc>
        <w:tc>
          <w:tcPr>
            <w:tcW w:w="1871" w:type="dxa"/>
          </w:tcPr>
          <w:p w:rsidR="0046136F" w:rsidRDefault="0046136F">
            <w:pPr>
              <w:pStyle w:val="ConsPlusNormal"/>
            </w:pPr>
          </w:p>
        </w:tc>
      </w:tr>
      <w:tr w:rsidR="0046136F">
        <w:tc>
          <w:tcPr>
            <w:tcW w:w="567" w:type="dxa"/>
          </w:tcPr>
          <w:p w:rsidR="0046136F" w:rsidRDefault="0046136F">
            <w:pPr>
              <w:pStyle w:val="ConsPlusNormal"/>
              <w:jc w:val="center"/>
            </w:pPr>
            <w:r>
              <w:t>3</w:t>
            </w:r>
          </w:p>
        </w:tc>
        <w:tc>
          <w:tcPr>
            <w:tcW w:w="4876" w:type="dxa"/>
          </w:tcPr>
          <w:p w:rsidR="0046136F" w:rsidRDefault="0046136F">
            <w:pPr>
              <w:pStyle w:val="ConsPlusNormal"/>
              <w:jc w:val="both"/>
            </w:pPr>
            <w:r>
              <w:t>Внебюджетные источники (денежные поступления от организаций (спонсоров)</w:t>
            </w:r>
          </w:p>
        </w:tc>
        <w:tc>
          <w:tcPr>
            <w:tcW w:w="1871" w:type="dxa"/>
          </w:tcPr>
          <w:p w:rsidR="0046136F" w:rsidRDefault="0046136F">
            <w:pPr>
              <w:pStyle w:val="ConsPlusNormal"/>
            </w:pPr>
          </w:p>
        </w:tc>
      </w:tr>
      <w:tr w:rsidR="0046136F">
        <w:tc>
          <w:tcPr>
            <w:tcW w:w="567" w:type="dxa"/>
          </w:tcPr>
          <w:p w:rsidR="0046136F" w:rsidRDefault="0046136F">
            <w:pPr>
              <w:pStyle w:val="ConsPlusNormal"/>
              <w:jc w:val="center"/>
            </w:pPr>
            <w:r>
              <w:t>4</w:t>
            </w:r>
          </w:p>
        </w:tc>
        <w:tc>
          <w:tcPr>
            <w:tcW w:w="4876" w:type="dxa"/>
          </w:tcPr>
          <w:p w:rsidR="0046136F" w:rsidRDefault="0046136F">
            <w:pPr>
              <w:pStyle w:val="ConsPlusNormal"/>
              <w:jc w:val="both"/>
            </w:pPr>
            <w:r>
              <w:t>Субсидия из государственного бюджета Республики Саха (Якутия) на софинансирование проектов развития общественной инфраструктуры, основанных на местных инициативах</w:t>
            </w:r>
          </w:p>
        </w:tc>
        <w:tc>
          <w:tcPr>
            <w:tcW w:w="1871" w:type="dxa"/>
          </w:tcPr>
          <w:p w:rsidR="0046136F" w:rsidRDefault="0046136F">
            <w:pPr>
              <w:pStyle w:val="ConsPlusNormal"/>
            </w:pPr>
          </w:p>
        </w:tc>
      </w:tr>
      <w:tr w:rsidR="0046136F">
        <w:tc>
          <w:tcPr>
            <w:tcW w:w="567" w:type="dxa"/>
          </w:tcPr>
          <w:p w:rsidR="0046136F" w:rsidRDefault="0046136F">
            <w:pPr>
              <w:pStyle w:val="ConsPlusNormal"/>
            </w:pPr>
          </w:p>
        </w:tc>
        <w:tc>
          <w:tcPr>
            <w:tcW w:w="4876" w:type="dxa"/>
          </w:tcPr>
          <w:p w:rsidR="0046136F" w:rsidRDefault="0046136F">
            <w:pPr>
              <w:pStyle w:val="ConsPlusNormal"/>
              <w:jc w:val="both"/>
            </w:pPr>
            <w:r>
              <w:t>Итого</w:t>
            </w:r>
          </w:p>
        </w:tc>
        <w:tc>
          <w:tcPr>
            <w:tcW w:w="1871" w:type="dxa"/>
          </w:tcPr>
          <w:p w:rsidR="0046136F" w:rsidRDefault="0046136F">
            <w:pPr>
              <w:pStyle w:val="ConsPlusNormal"/>
            </w:pPr>
          </w:p>
        </w:tc>
      </w:tr>
    </w:tbl>
    <w:p w:rsidR="0046136F" w:rsidRDefault="0046136F">
      <w:pPr>
        <w:pStyle w:val="ConsPlusNormal"/>
        <w:jc w:val="both"/>
      </w:pPr>
    </w:p>
    <w:p w:rsidR="0046136F" w:rsidRDefault="0046136F">
      <w:pPr>
        <w:pStyle w:val="ConsPlusNormal"/>
        <w:ind w:firstLine="540"/>
        <w:jc w:val="both"/>
      </w:pPr>
      <w:r>
        <w:t>Расшифровка денежного вклада спонсоров (расшифровывается сумма строки 3 таблицы 2 пункта 4.1, прилагаются гарантийные письма)</w:t>
      </w:r>
    </w:p>
    <w:p w:rsidR="0046136F" w:rsidRDefault="0046136F">
      <w:pPr>
        <w:pStyle w:val="ConsPlusNormal"/>
        <w:jc w:val="both"/>
      </w:pPr>
    </w:p>
    <w:p w:rsidR="0046136F" w:rsidRDefault="0046136F">
      <w:pPr>
        <w:pStyle w:val="ConsPlusNormal"/>
        <w:jc w:val="right"/>
        <w:outlineLvl w:val="2"/>
      </w:pPr>
      <w:r>
        <w:t>Таблица 3</w:t>
      </w:r>
    </w:p>
    <w:p w:rsidR="0046136F" w:rsidRDefault="004613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1928"/>
      </w:tblGrid>
      <w:tr w:rsidR="0046136F">
        <w:tc>
          <w:tcPr>
            <w:tcW w:w="567" w:type="dxa"/>
            <w:vAlign w:val="center"/>
          </w:tcPr>
          <w:p w:rsidR="0046136F" w:rsidRDefault="0046136F">
            <w:pPr>
              <w:pStyle w:val="ConsPlusNormal"/>
              <w:jc w:val="center"/>
            </w:pPr>
            <w:r>
              <w:t>N</w:t>
            </w:r>
          </w:p>
          <w:p w:rsidR="0046136F" w:rsidRDefault="0046136F">
            <w:pPr>
              <w:pStyle w:val="ConsPlusNormal"/>
              <w:jc w:val="center"/>
            </w:pPr>
            <w:r>
              <w:t>п/п</w:t>
            </w:r>
          </w:p>
        </w:tc>
        <w:tc>
          <w:tcPr>
            <w:tcW w:w="3288" w:type="dxa"/>
            <w:vAlign w:val="center"/>
          </w:tcPr>
          <w:p w:rsidR="0046136F" w:rsidRDefault="0046136F">
            <w:pPr>
              <w:pStyle w:val="ConsPlusNormal"/>
              <w:jc w:val="center"/>
            </w:pPr>
            <w:r>
              <w:t>Наименование организации</w:t>
            </w:r>
          </w:p>
        </w:tc>
        <w:tc>
          <w:tcPr>
            <w:tcW w:w="1928" w:type="dxa"/>
            <w:vAlign w:val="center"/>
          </w:tcPr>
          <w:p w:rsidR="0046136F" w:rsidRDefault="0046136F">
            <w:pPr>
              <w:pStyle w:val="ConsPlusNormal"/>
              <w:jc w:val="center"/>
            </w:pPr>
            <w:r>
              <w:t>Денежный вклад</w:t>
            </w:r>
          </w:p>
          <w:p w:rsidR="0046136F" w:rsidRDefault="0046136F">
            <w:pPr>
              <w:pStyle w:val="ConsPlusNormal"/>
              <w:jc w:val="center"/>
            </w:pPr>
            <w:r>
              <w:t>(руб.)</w:t>
            </w:r>
          </w:p>
        </w:tc>
      </w:tr>
      <w:tr w:rsidR="0046136F">
        <w:tc>
          <w:tcPr>
            <w:tcW w:w="567" w:type="dxa"/>
          </w:tcPr>
          <w:p w:rsidR="0046136F" w:rsidRDefault="0046136F">
            <w:pPr>
              <w:pStyle w:val="ConsPlusNormal"/>
              <w:jc w:val="center"/>
            </w:pPr>
            <w:r>
              <w:t>1</w:t>
            </w:r>
          </w:p>
        </w:tc>
        <w:tc>
          <w:tcPr>
            <w:tcW w:w="3288" w:type="dxa"/>
          </w:tcPr>
          <w:p w:rsidR="0046136F" w:rsidRDefault="0046136F">
            <w:pPr>
              <w:pStyle w:val="ConsPlusNormal"/>
            </w:pPr>
          </w:p>
        </w:tc>
        <w:tc>
          <w:tcPr>
            <w:tcW w:w="1928" w:type="dxa"/>
          </w:tcPr>
          <w:p w:rsidR="0046136F" w:rsidRDefault="0046136F">
            <w:pPr>
              <w:pStyle w:val="ConsPlusNormal"/>
            </w:pPr>
          </w:p>
        </w:tc>
      </w:tr>
      <w:tr w:rsidR="0046136F">
        <w:tc>
          <w:tcPr>
            <w:tcW w:w="567" w:type="dxa"/>
          </w:tcPr>
          <w:p w:rsidR="0046136F" w:rsidRDefault="0046136F">
            <w:pPr>
              <w:pStyle w:val="ConsPlusNormal"/>
              <w:jc w:val="center"/>
            </w:pPr>
            <w:r>
              <w:t>2</w:t>
            </w:r>
          </w:p>
        </w:tc>
        <w:tc>
          <w:tcPr>
            <w:tcW w:w="3288" w:type="dxa"/>
          </w:tcPr>
          <w:p w:rsidR="0046136F" w:rsidRDefault="0046136F">
            <w:pPr>
              <w:pStyle w:val="ConsPlusNormal"/>
            </w:pPr>
          </w:p>
        </w:tc>
        <w:tc>
          <w:tcPr>
            <w:tcW w:w="1928" w:type="dxa"/>
          </w:tcPr>
          <w:p w:rsidR="0046136F" w:rsidRDefault="0046136F">
            <w:pPr>
              <w:pStyle w:val="ConsPlusNormal"/>
            </w:pPr>
          </w:p>
        </w:tc>
      </w:tr>
      <w:tr w:rsidR="0046136F">
        <w:tc>
          <w:tcPr>
            <w:tcW w:w="567" w:type="dxa"/>
          </w:tcPr>
          <w:p w:rsidR="0046136F" w:rsidRDefault="0046136F">
            <w:pPr>
              <w:pStyle w:val="ConsPlusNormal"/>
              <w:jc w:val="center"/>
            </w:pPr>
            <w:r>
              <w:t>3</w:t>
            </w:r>
          </w:p>
        </w:tc>
        <w:tc>
          <w:tcPr>
            <w:tcW w:w="3288" w:type="dxa"/>
          </w:tcPr>
          <w:p w:rsidR="0046136F" w:rsidRDefault="0046136F">
            <w:pPr>
              <w:pStyle w:val="ConsPlusNormal"/>
            </w:pPr>
          </w:p>
        </w:tc>
        <w:tc>
          <w:tcPr>
            <w:tcW w:w="1928" w:type="dxa"/>
          </w:tcPr>
          <w:p w:rsidR="0046136F" w:rsidRDefault="0046136F">
            <w:pPr>
              <w:pStyle w:val="ConsPlusNormal"/>
            </w:pPr>
          </w:p>
        </w:tc>
      </w:tr>
      <w:tr w:rsidR="0046136F">
        <w:tc>
          <w:tcPr>
            <w:tcW w:w="567" w:type="dxa"/>
          </w:tcPr>
          <w:p w:rsidR="0046136F" w:rsidRDefault="0046136F">
            <w:pPr>
              <w:pStyle w:val="ConsPlusNormal"/>
              <w:jc w:val="center"/>
            </w:pPr>
            <w:r>
              <w:t>4</w:t>
            </w:r>
          </w:p>
        </w:tc>
        <w:tc>
          <w:tcPr>
            <w:tcW w:w="3288" w:type="dxa"/>
          </w:tcPr>
          <w:p w:rsidR="0046136F" w:rsidRDefault="0046136F">
            <w:pPr>
              <w:pStyle w:val="ConsPlusNormal"/>
            </w:pPr>
          </w:p>
        </w:tc>
        <w:tc>
          <w:tcPr>
            <w:tcW w:w="1928" w:type="dxa"/>
          </w:tcPr>
          <w:p w:rsidR="0046136F" w:rsidRDefault="0046136F">
            <w:pPr>
              <w:pStyle w:val="ConsPlusNormal"/>
            </w:pPr>
          </w:p>
        </w:tc>
      </w:tr>
      <w:tr w:rsidR="0046136F">
        <w:tc>
          <w:tcPr>
            <w:tcW w:w="567" w:type="dxa"/>
          </w:tcPr>
          <w:p w:rsidR="0046136F" w:rsidRDefault="0046136F">
            <w:pPr>
              <w:pStyle w:val="ConsPlusNormal"/>
            </w:pPr>
          </w:p>
        </w:tc>
        <w:tc>
          <w:tcPr>
            <w:tcW w:w="3288" w:type="dxa"/>
          </w:tcPr>
          <w:p w:rsidR="0046136F" w:rsidRDefault="0046136F">
            <w:pPr>
              <w:pStyle w:val="ConsPlusNormal"/>
              <w:jc w:val="both"/>
            </w:pPr>
            <w:r>
              <w:t>Итого</w:t>
            </w:r>
          </w:p>
        </w:tc>
        <w:tc>
          <w:tcPr>
            <w:tcW w:w="1928" w:type="dxa"/>
          </w:tcPr>
          <w:p w:rsidR="0046136F" w:rsidRDefault="0046136F">
            <w:pPr>
              <w:pStyle w:val="ConsPlusNormal"/>
            </w:pPr>
          </w:p>
        </w:tc>
      </w:tr>
    </w:tbl>
    <w:p w:rsidR="0046136F" w:rsidRDefault="0046136F">
      <w:pPr>
        <w:pStyle w:val="ConsPlusNormal"/>
        <w:jc w:val="both"/>
      </w:pPr>
    </w:p>
    <w:p w:rsidR="0046136F" w:rsidRDefault="0046136F">
      <w:pPr>
        <w:pStyle w:val="ConsPlusNonformat"/>
        <w:jc w:val="both"/>
      </w:pPr>
      <w:r>
        <w:t>4.2. Социальная эффективность от реализации проекта:</w:t>
      </w:r>
    </w:p>
    <w:p w:rsidR="0046136F" w:rsidRDefault="0046136F">
      <w:pPr>
        <w:pStyle w:val="ConsPlusNonformat"/>
        <w:jc w:val="both"/>
      </w:pPr>
      <w:r>
        <w:t>4.2.1. Благополучатели проекта</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(описание   групп   населения,   которые   регулярно   будут   пользоваться</w:t>
      </w:r>
    </w:p>
    <w:p w:rsidR="0046136F" w:rsidRDefault="0046136F">
      <w:pPr>
        <w:pStyle w:val="ConsPlusNonformat"/>
        <w:jc w:val="both"/>
      </w:pPr>
      <w:r>
        <w:t>результатами  выполненного проекта (например, в случае ремонта улицы прямые</w:t>
      </w:r>
    </w:p>
    <w:p w:rsidR="0046136F" w:rsidRDefault="0046136F">
      <w:pPr>
        <w:pStyle w:val="ConsPlusNonformat"/>
        <w:jc w:val="both"/>
      </w:pPr>
      <w:r>
        <w:t>благополучатели  -  это  жители  этой и прилегающих улиц, которые регулярно</w:t>
      </w:r>
    </w:p>
    <w:p w:rsidR="0046136F" w:rsidRDefault="0046136F">
      <w:pPr>
        <w:pStyle w:val="ConsPlusNonformat"/>
        <w:jc w:val="both"/>
      </w:pPr>
      <w:r>
        <w:t>ходят или ездят по отремонтированной улице))</w:t>
      </w:r>
    </w:p>
    <w:p w:rsidR="0046136F" w:rsidRDefault="0046136F">
      <w:pPr>
        <w:pStyle w:val="ConsPlusNonformat"/>
        <w:jc w:val="both"/>
      </w:pPr>
      <w:r>
        <w:t>Число благополучателей (человек): _________________________.</w:t>
      </w:r>
    </w:p>
    <w:p w:rsidR="0046136F" w:rsidRDefault="0046136F">
      <w:pPr>
        <w:pStyle w:val="ConsPlusNonformat"/>
        <w:jc w:val="both"/>
      </w:pPr>
      <w:r>
        <w:t>4.2.2. Воздействие проекта на окружающую среду:</w:t>
      </w:r>
    </w:p>
    <w:p w:rsidR="0046136F" w:rsidRDefault="0046136F">
      <w:pPr>
        <w:pStyle w:val="ConsPlusNonformat"/>
        <w:jc w:val="both"/>
      </w:pPr>
      <w:r>
        <w:t>окажет ли проект существенное положительное влияние на состояние окружающей</w:t>
      </w:r>
    </w:p>
    <w:p w:rsidR="0046136F" w:rsidRDefault="0046136F">
      <w:pPr>
        <w:pStyle w:val="ConsPlusNonformat"/>
        <w:jc w:val="both"/>
      </w:pPr>
      <w:r>
        <w:t>среды?                                                              да/нет,</w:t>
      </w:r>
    </w:p>
    <w:p w:rsidR="0046136F" w:rsidRDefault="0046136F">
      <w:pPr>
        <w:pStyle w:val="ConsPlusNonformat"/>
        <w:jc w:val="both"/>
      </w:pPr>
      <w:r>
        <w:t>если да, какое именно: ____________________________________________________</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p>
    <w:p w:rsidR="0046136F" w:rsidRDefault="0046136F">
      <w:pPr>
        <w:pStyle w:val="ConsPlusNonformat"/>
        <w:jc w:val="both"/>
      </w:pPr>
      <w:r>
        <w:t>4.3. Участие населения и спонсоров в определении проекта и содействие в его</w:t>
      </w:r>
    </w:p>
    <w:p w:rsidR="0046136F" w:rsidRDefault="0046136F">
      <w:pPr>
        <w:pStyle w:val="ConsPlusNonformat"/>
        <w:jc w:val="both"/>
      </w:pPr>
      <w:r>
        <w:t>реализации:</w:t>
      </w:r>
    </w:p>
    <w:p w:rsidR="0046136F" w:rsidRDefault="0046136F">
      <w:pPr>
        <w:pStyle w:val="ConsPlusNonformat"/>
        <w:jc w:val="both"/>
      </w:pPr>
      <w:r>
        <w:t>4.3.1.  Число  лиц,  принявших  участие в идентификации проблемы в процессе</w:t>
      </w:r>
    </w:p>
    <w:p w:rsidR="0046136F" w:rsidRDefault="0046136F">
      <w:pPr>
        <w:pStyle w:val="ConsPlusNonformat"/>
        <w:jc w:val="both"/>
      </w:pPr>
      <w:r>
        <w:t>предварительного рассмотрения: _________________________.</w:t>
      </w:r>
    </w:p>
    <w:p w:rsidR="0046136F" w:rsidRDefault="0046136F">
      <w:pPr>
        <w:pStyle w:val="ConsPlusNonformat"/>
        <w:jc w:val="both"/>
      </w:pPr>
      <w:r>
        <w:t>(согласно  протоколам предварительных собраний, результатам анкетирования и</w:t>
      </w:r>
    </w:p>
    <w:p w:rsidR="0046136F" w:rsidRDefault="0046136F">
      <w:pPr>
        <w:pStyle w:val="ConsPlusNonformat"/>
        <w:jc w:val="both"/>
      </w:pPr>
      <w:r>
        <w:lastRenderedPageBreak/>
        <w:t>т.д.)</w:t>
      </w:r>
    </w:p>
    <w:p w:rsidR="0046136F" w:rsidRDefault="0046136F">
      <w:pPr>
        <w:pStyle w:val="ConsPlusNonformat"/>
        <w:jc w:val="both"/>
      </w:pPr>
      <w:r>
        <w:t>4.3.2. Число лиц, принявших участие в собрании граждан: _____________.</w:t>
      </w:r>
    </w:p>
    <w:p w:rsidR="0046136F" w:rsidRDefault="0046136F">
      <w:pPr>
        <w:pStyle w:val="ConsPlusNonformat"/>
        <w:jc w:val="both"/>
      </w:pPr>
      <w:r>
        <w:t>(согласно протоколу собрания)</w:t>
      </w:r>
    </w:p>
    <w:p w:rsidR="0046136F" w:rsidRDefault="0046136F">
      <w:pPr>
        <w:pStyle w:val="ConsPlusNonformat"/>
        <w:jc w:val="both"/>
      </w:pPr>
      <w:r>
        <w:t>4.3.3.  Участие  населения  и  спонсоров  в реализации проекта в неденежной</w:t>
      </w:r>
    </w:p>
    <w:p w:rsidR="0046136F" w:rsidRDefault="0046136F">
      <w:pPr>
        <w:pStyle w:val="ConsPlusNonformat"/>
        <w:jc w:val="both"/>
      </w:pPr>
      <w:r>
        <w:t>форме:</w:t>
      </w:r>
    </w:p>
    <w:p w:rsidR="0046136F" w:rsidRDefault="0046136F">
      <w:pPr>
        <w:pStyle w:val="ConsPlusNonformat"/>
        <w:jc w:val="both"/>
      </w:pPr>
      <w:hyperlink w:anchor="P524" w:history="1">
        <w:r>
          <w:rPr>
            <w:color w:val="0000FF"/>
          </w:rPr>
          <w:t>неденежный  вклад</w:t>
        </w:r>
      </w:hyperlink>
      <w:r>
        <w:t xml:space="preserve">  населения и его описание (в соответствии с приложением к</w:t>
      </w:r>
    </w:p>
    <w:p w:rsidR="0046136F" w:rsidRDefault="0046136F">
      <w:pPr>
        <w:pStyle w:val="ConsPlusNonformat"/>
        <w:jc w:val="both"/>
      </w:pPr>
      <w:r>
        <w:t>заявке):</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(неденежный  вклад  представляет  собой  безвозмездный  труд,  строительные</w:t>
      </w:r>
    </w:p>
    <w:p w:rsidR="0046136F" w:rsidRDefault="0046136F">
      <w:pPr>
        <w:pStyle w:val="ConsPlusNonformat"/>
        <w:jc w:val="both"/>
      </w:pPr>
      <w:r>
        <w:t>материалы или оборудование)</w:t>
      </w:r>
    </w:p>
    <w:p w:rsidR="0046136F" w:rsidRDefault="0046136F">
      <w:pPr>
        <w:pStyle w:val="ConsPlusNonformat"/>
        <w:jc w:val="both"/>
      </w:pPr>
      <w:r>
        <w:t>предполагается ли неденежный вклад населения?                       да/нет;</w:t>
      </w:r>
    </w:p>
    <w:p w:rsidR="0046136F" w:rsidRDefault="0046136F">
      <w:pPr>
        <w:pStyle w:val="ConsPlusNonformat"/>
        <w:jc w:val="both"/>
      </w:pPr>
      <w:r>
        <w:t>если да, сумма неденежного вклада населения в рублях _______________;</w:t>
      </w:r>
    </w:p>
    <w:p w:rsidR="0046136F" w:rsidRDefault="0046136F">
      <w:pPr>
        <w:pStyle w:val="ConsPlusNonformat"/>
        <w:jc w:val="both"/>
      </w:pPr>
    </w:p>
    <w:p w:rsidR="0046136F" w:rsidRDefault="0046136F">
      <w:pPr>
        <w:pStyle w:val="ConsPlusNonformat"/>
        <w:jc w:val="both"/>
      </w:pPr>
      <w:r>
        <w:t>неденежный  вклад  спонсоров и его описание (в соответствии с приложением к</w:t>
      </w:r>
    </w:p>
    <w:p w:rsidR="0046136F" w:rsidRDefault="0046136F">
      <w:pPr>
        <w:pStyle w:val="ConsPlusNonformat"/>
        <w:jc w:val="both"/>
      </w:pPr>
      <w:r>
        <w:t>заявке):</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(неденежный  вклад  представляет  собой неоплачиваемые работы, строительные</w:t>
      </w:r>
    </w:p>
    <w:p w:rsidR="0046136F" w:rsidRDefault="0046136F">
      <w:pPr>
        <w:pStyle w:val="ConsPlusNonformat"/>
        <w:jc w:val="both"/>
      </w:pPr>
      <w:r>
        <w:t>материалы или оборудование)</w:t>
      </w:r>
    </w:p>
    <w:p w:rsidR="0046136F" w:rsidRDefault="0046136F">
      <w:pPr>
        <w:pStyle w:val="ConsPlusNonformat"/>
        <w:jc w:val="both"/>
      </w:pPr>
      <w:r>
        <w:t>предполагается ли неденежный вклад спонсоров?                       да/нет;</w:t>
      </w:r>
    </w:p>
    <w:p w:rsidR="0046136F" w:rsidRDefault="0046136F">
      <w:pPr>
        <w:pStyle w:val="ConsPlusNonformat"/>
        <w:jc w:val="both"/>
      </w:pPr>
      <w:r>
        <w:t>если да, сумма неденежного вклада спонсоров в рублях _______________.</w:t>
      </w:r>
    </w:p>
    <w:p w:rsidR="0046136F" w:rsidRDefault="0046136F">
      <w:pPr>
        <w:pStyle w:val="ConsPlusNonformat"/>
        <w:jc w:val="both"/>
      </w:pPr>
      <w:r>
        <w:t>4.4.   Эксплуатация   и  содержание  объекта  общественной  инфраструктуры,</w:t>
      </w:r>
    </w:p>
    <w:p w:rsidR="0046136F" w:rsidRDefault="0046136F">
      <w:pPr>
        <w:pStyle w:val="ConsPlusNonformat"/>
        <w:jc w:val="both"/>
      </w:pPr>
      <w:r>
        <w:t>предусмотренного проектом:</w:t>
      </w:r>
    </w:p>
    <w:p w:rsidR="0046136F" w:rsidRDefault="0046136F">
      <w:pPr>
        <w:pStyle w:val="ConsPlusNonformat"/>
        <w:jc w:val="both"/>
      </w:pPr>
      <w:r>
        <w:t>4.4.1.  Мероприятия  по  эксплуатации  и  содержанию  объекта  общественной</w:t>
      </w:r>
    </w:p>
    <w:p w:rsidR="0046136F" w:rsidRDefault="0046136F">
      <w:pPr>
        <w:pStyle w:val="ConsPlusNonformat"/>
        <w:jc w:val="both"/>
      </w:pPr>
      <w:r>
        <w:t>инфраструктуры</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(описание  мероприятий, в том числе способов, посредством которых поселение</w:t>
      </w:r>
    </w:p>
    <w:p w:rsidR="0046136F" w:rsidRDefault="0046136F">
      <w:pPr>
        <w:pStyle w:val="ConsPlusNonformat"/>
        <w:jc w:val="both"/>
      </w:pPr>
      <w:r>
        <w:t>и/или  специализированная  организация  будут эксплуатировать данный объект</w:t>
      </w:r>
    </w:p>
    <w:p w:rsidR="0046136F" w:rsidRDefault="0046136F">
      <w:pPr>
        <w:pStyle w:val="ConsPlusNonformat"/>
        <w:jc w:val="both"/>
      </w:pPr>
      <w:r>
        <w:t>после реализации проекта, с указанием наличия (отсутствия) ресурсов).</w:t>
      </w:r>
    </w:p>
    <w:p w:rsidR="0046136F" w:rsidRDefault="0046136F">
      <w:pPr>
        <w:pStyle w:val="ConsPlusNonformat"/>
        <w:jc w:val="both"/>
      </w:pPr>
      <w:r>
        <w:t>4.4.2.   Расходы   на   эксплуатацию   и  содержание  объекта  общественной</w:t>
      </w:r>
    </w:p>
    <w:p w:rsidR="0046136F" w:rsidRDefault="0046136F">
      <w:pPr>
        <w:pStyle w:val="ConsPlusNonformat"/>
        <w:jc w:val="both"/>
      </w:pPr>
      <w:r>
        <w:t>инфраструктуры,  предусмотренного  проектом, на первый год после завершения</w:t>
      </w:r>
    </w:p>
    <w:p w:rsidR="0046136F" w:rsidRDefault="0046136F">
      <w:pPr>
        <w:pStyle w:val="ConsPlusNonformat"/>
        <w:jc w:val="both"/>
      </w:pPr>
      <w:r>
        <w:t>проекта (описание необходимых расходов на эксплуатацию и содержание данного</w:t>
      </w:r>
    </w:p>
    <w:p w:rsidR="0046136F" w:rsidRDefault="0046136F">
      <w:pPr>
        <w:pStyle w:val="ConsPlusNonformat"/>
        <w:jc w:val="both"/>
      </w:pPr>
      <w:r>
        <w:t>объекта с указанием, кто будет предоставлять необходимые ресурсы, например,</w:t>
      </w:r>
    </w:p>
    <w:p w:rsidR="0046136F" w:rsidRDefault="0046136F">
      <w:pPr>
        <w:pStyle w:val="ConsPlusNonformat"/>
        <w:jc w:val="both"/>
      </w:pPr>
      <w:r>
        <w:t>на зарплату, текущий ремонт, расходные материалы и т.д.):</w:t>
      </w:r>
    </w:p>
    <w:p w:rsidR="0046136F" w:rsidRDefault="0046136F">
      <w:pPr>
        <w:pStyle w:val="ConsPlusNormal"/>
        <w:jc w:val="both"/>
      </w:pPr>
    </w:p>
    <w:p w:rsidR="0046136F" w:rsidRDefault="0046136F">
      <w:pPr>
        <w:pStyle w:val="ConsPlusNormal"/>
        <w:jc w:val="right"/>
        <w:outlineLvl w:val="2"/>
      </w:pPr>
      <w:r>
        <w:t>Таблица 4</w:t>
      </w:r>
    </w:p>
    <w:p w:rsidR="0046136F" w:rsidRDefault="004613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2211"/>
        <w:gridCol w:w="1417"/>
        <w:gridCol w:w="1191"/>
      </w:tblGrid>
      <w:tr w:rsidR="0046136F">
        <w:tc>
          <w:tcPr>
            <w:tcW w:w="567" w:type="dxa"/>
            <w:vAlign w:val="center"/>
          </w:tcPr>
          <w:p w:rsidR="0046136F" w:rsidRDefault="0046136F">
            <w:pPr>
              <w:pStyle w:val="ConsPlusNormal"/>
              <w:jc w:val="center"/>
            </w:pPr>
            <w:r>
              <w:t>N</w:t>
            </w:r>
          </w:p>
          <w:p w:rsidR="0046136F" w:rsidRDefault="0046136F">
            <w:pPr>
              <w:pStyle w:val="ConsPlusNormal"/>
              <w:jc w:val="center"/>
            </w:pPr>
            <w:r>
              <w:t>п/п</w:t>
            </w:r>
          </w:p>
        </w:tc>
        <w:tc>
          <w:tcPr>
            <w:tcW w:w="3685" w:type="dxa"/>
            <w:vAlign w:val="center"/>
          </w:tcPr>
          <w:p w:rsidR="0046136F" w:rsidRDefault="0046136F">
            <w:pPr>
              <w:pStyle w:val="ConsPlusNormal"/>
              <w:jc w:val="center"/>
            </w:pPr>
            <w:r>
              <w:t>Расходы по эксплуатации и содержанию объекта общественной инфраструктуры, предусмотренного проектом</w:t>
            </w:r>
          </w:p>
        </w:tc>
        <w:tc>
          <w:tcPr>
            <w:tcW w:w="2211" w:type="dxa"/>
            <w:vAlign w:val="center"/>
          </w:tcPr>
          <w:p w:rsidR="0046136F" w:rsidRDefault="0046136F">
            <w:pPr>
              <w:pStyle w:val="ConsPlusNormal"/>
              <w:jc w:val="center"/>
            </w:pPr>
            <w:r>
              <w:t>Бюджет поселения (муниципального района), руб.</w:t>
            </w:r>
          </w:p>
        </w:tc>
        <w:tc>
          <w:tcPr>
            <w:tcW w:w="1417" w:type="dxa"/>
            <w:vAlign w:val="center"/>
          </w:tcPr>
          <w:p w:rsidR="0046136F" w:rsidRDefault="0046136F">
            <w:pPr>
              <w:pStyle w:val="ConsPlusNormal"/>
              <w:jc w:val="center"/>
            </w:pPr>
            <w:r>
              <w:t>Бюджет спонсоров, руб.</w:t>
            </w:r>
          </w:p>
        </w:tc>
        <w:tc>
          <w:tcPr>
            <w:tcW w:w="1191" w:type="dxa"/>
            <w:vAlign w:val="center"/>
          </w:tcPr>
          <w:p w:rsidR="0046136F" w:rsidRDefault="0046136F">
            <w:pPr>
              <w:pStyle w:val="ConsPlusNormal"/>
              <w:jc w:val="center"/>
            </w:pPr>
            <w:r>
              <w:t>Итого (руб.)</w:t>
            </w:r>
          </w:p>
        </w:tc>
      </w:tr>
      <w:tr w:rsidR="0046136F">
        <w:tc>
          <w:tcPr>
            <w:tcW w:w="567" w:type="dxa"/>
          </w:tcPr>
          <w:p w:rsidR="0046136F" w:rsidRDefault="0046136F">
            <w:pPr>
              <w:pStyle w:val="ConsPlusNormal"/>
              <w:jc w:val="center"/>
            </w:pPr>
            <w:r>
              <w:t>1</w:t>
            </w:r>
          </w:p>
        </w:tc>
        <w:tc>
          <w:tcPr>
            <w:tcW w:w="3685" w:type="dxa"/>
          </w:tcPr>
          <w:p w:rsidR="0046136F" w:rsidRDefault="0046136F">
            <w:pPr>
              <w:pStyle w:val="ConsPlusNormal"/>
            </w:pPr>
          </w:p>
        </w:tc>
        <w:tc>
          <w:tcPr>
            <w:tcW w:w="2211" w:type="dxa"/>
          </w:tcPr>
          <w:p w:rsidR="0046136F" w:rsidRDefault="0046136F">
            <w:pPr>
              <w:pStyle w:val="ConsPlusNormal"/>
            </w:pPr>
          </w:p>
        </w:tc>
        <w:tc>
          <w:tcPr>
            <w:tcW w:w="1417" w:type="dxa"/>
          </w:tcPr>
          <w:p w:rsidR="0046136F" w:rsidRDefault="0046136F">
            <w:pPr>
              <w:pStyle w:val="ConsPlusNormal"/>
            </w:pPr>
          </w:p>
        </w:tc>
        <w:tc>
          <w:tcPr>
            <w:tcW w:w="1191" w:type="dxa"/>
          </w:tcPr>
          <w:p w:rsidR="0046136F" w:rsidRDefault="0046136F">
            <w:pPr>
              <w:pStyle w:val="ConsPlusNormal"/>
            </w:pPr>
          </w:p>
        </w:tc>
      </w:tr>
      <w:tr w:rsidR="0046136F">
        <w:tc>
          <w:tcPr>
            <w:tcW w:w="567" w:type="dxa"/>
          </w:tcPr>
          <w:p w:rsidR="0046136F" w:rsidRDefault="0046136F">
            <w:pPr>
              <w:pStyle w:val="ConsPlusNormal"/>
              <w:jc w:val="center"/>
            </w:pPr>
            <w:r>
              <w:t>2</w:t>
            </w:r>
          </w:p>
        </w:tc>
        <w:tc>
          <w:tcPr>
            <w:tcW w:w="3685" w:type="dxa"/>
          </w:tcPr>
          <w:p w:rsidR="0046136F" w:rsidRDefault="0046136F">
            <w:pPr>
              <w:pStyle w:val="ConsPlusNormal"/>
            </w:pPr>
          </w:p>
        </w:tc>
        <w:tc>
          <w:tcPr>
            <w:tcW w:w="2211" w:type="dxa"/>
          </w:tcPr>
          <w:p w:rsidR="0046136F" w:rsidRDefault="0046136F">
            <w:pPr>
              <w:pStyle w:val="ConsPlusNormal"/>
            </w:pPr>
          </w:p>
        </w:tc>
        <w:tc>
          <w:tcPr>
            <w:tcW w:w="1417" w:type="dxa"/>
          </w:tcPr>
          <w:p w:rsidR="0046136F" w:rsidRDefault="0046136F">
            <w:pPr>
              <w:pStyle w:val="ConsPlusNormal"/>
            </w:pPr>
          </w:p>
        </w:tc>
        <w:tc>
          <w:tcPr>
            <w:tcW w:w="1191" w:type="dxa"/>
          </w:tcPr>
          <w:p w:rsidR="0046136F" w:rsidRDefault="0046136F">
            <w:pPr>
              <w:pStyle w:val="ConsPlusNormal"/>
            </w:pPr>
          </w:p>
        </w:tc>
      </w:tr>
      <w:tr w:rsidR="0046136F">
        <w:tc>
          <w:tcPr>
            <w:tcW w:w="567" w:type="dxa"/>
          </w:tcPr>
          <w:p w:rsidR="0046136F" w:rsidRDefault="0046136F">
            <w:pPr>
              <w:pStyle w:val="ConsPlusNormal"/>
              <w:jc w:val="center"/>
            </w:pPr>
            <w:r>
              <w:t>3</w:t>
            </w:r>
          </w:p>
        </w:tc>
        <w:tc>
          <w:tcPr>
            <w:tcW w:w="3685" w:type="dxa"/>
          </w:tcPr>
          <w:p w:rsidR="0046136F" w:rsidRDefault="0046136F">
            <w:pPr>
              <w:pStyle w:val="ConsPlusNormal"/>
            </w:pPr>
          </w:p>
        </w:tc>
        <w:tc>
          <w:tcPr>
            <w:tcW w:w="2211" w:type="dxa"/>
          </w:tcPr>
          <w:p w:rsidR="0046136F" w:rsidRDefault="0046136F">
            <w:pPr>
              <w:pStyle w:val="ConsPlusNormal"/>
            </w:pPr>
          </w:p>
        </w:tc>
        <w:tc>
          <w:tcPr>
            <w:tcW w:w="1417" w:type="dxa"/>
          </w:tcPr>
          <w:p w:rsidR="0046136F" w:rsidRDefault="0046136F">
            <w:pPr>
              <w:pStyle w:val="ConsPlusNormal"/>
            </w:pPr>
          </w:p>
        </w:tc>
        <w:tc>
          <w:tcPr>
            <w:tcW w:w="1191" w:type="dxa"/>
          </w:tcPr>
          <w:p w:rsidR="0046136F" w:rsidRDefault="0046136F">
            <w:pPr>
              <w:pStyle w:val="ConsPlusNormal"/>
            </w:pPr>
          </w:p>
        </w:tc>
      </w:tr>
      <w:tr w:rsidR="0046136F">
        <w:tc>
          <w:tcPr>
            <w:tcW w:w="567" w:type="dxa"/>
          </w:tcPr>
          <w:p w:rsidR="0046136F" w:rsidRDefault="0046136F">
            <w:pPr>
              <w:pStyle w:val="ConsPlusNormal"/>
              <w:jc w:val="center"/>
            </w:pPr>
            <w:r>
              <w:t>4</w:t>
            </w:r>
          </w:p>
        </w:tc>
        <w:tc>
          <w:tcPr>
            <w:tcW w:w="3685" w:type="dxa"/>
          </w:tcPr>
          <w:p w:rsidR="0046136F" w:rsidRDefault="0046136F">
            <w:pPr>
              <w:pStyle w:val="ConsPlusNormal"/>
            </w:pPr>
          </w:p>
        </w:tc>
        <w:tc>
          <w:tcPr>
            <w:tcW w:w="2211" w:type="dxa"/>
          </w:tcPr>
          <w:p w:rsidR="0046136F" w:rsidRDefault="0046136F">
            <w:pPr>
              <w:pStyle w:val="ConsPlusNormal"/>
            </w:pPr>
          </w:p>
        </w:tc>
        <w:tc>
          <w:tcPr>
            <w:tcW w:w="1417" w:type="dxa"/>
          </w:tcPr>
          <w:p w:rsidR="0046136F" w:rsidRDefault="0046136F">
            <w:pPr>
              <w:pStyle w:val="ConsPlusNormal"/>
            </w:pPr>
          </w:p>
        </w:tc>
        <w:tc>
          <w:tcPr>
            <w:tcW w:w="1191" w:type="dxa"/>
          </w:tcPr>
          <w:p w:rsidR="0046136F" w:rsidRDefault="0046136F">
            <w:pPr>
              <w:pStyle w:val="ConsPlusNormal"/>
            </w:pPr>
          </w:p>
        </w:tc>
      </w:tr>
      <w:tr w:rsidR="0046136F">
        <w:tc>
          <w:tcPr>
            <w:tcW w:w="567" w:type="dxa"/>
          </w:tcPr>
          <w:p w:rsidR="0046136F" w:rsidRDefault="0046136F">
            <w:pPr>
              <w:pStyle w:val="ConsPlusNormal"/>
            </w:pPr>
          </w:p>
        </w:tc>
        <w:tc>
          <w:tcPr>
            <w:tcW w:w="3685" w:type="dxa"/>
          </w:tcPr>
          <w:p w:rsidR="0046136F" w:rsidRDefault="0046136F">
            <w:pPr>
              <w:pStyle w:val="ConsPlusNormal"/>
              <w:jc w:val="both"/>
            </w:pPr>
            <w:r>
              <w:t>Всего</w:t>
            </w:r>
          </w:p>
        </w:tc>
        <w:tc>
          <w:tcPr>
            <w:tcW w:w="2211" w:type="dxa"/>
          </w:tcPr>
          <w:p w:rsidR="0046136F" w:rsidRDefault="0046136F">
            <w:pPr>
              <w:pStyle w:val="ConsPlusNormal"/>
            </w:pPr>
          </w:p>
        </w:tc>
        <w:tc>
          <w:tcPr>
            <w:tcW w:w="1417" w:type="dxa"/>
          </w:tcPr>
          <w:p w:rsidR="0046136F" w:rsidRDefault="0046136F">
            <w:pPr>
              <w:pStyle w:val="ConsPlusNormal"/>
            </w:pPr>
          </w:p>
        </w:tc>
        <w:tc>
          <w:tcPr>
            <w:tcW w:w="1191" w:type="dxa"/>
          </w:tcPr>
          <w:p w:rsidR="0046136F" w:rsidRDefault="0046136F">
            <w:pPr>
              <w:pStyle w:val="ConsPlusNormal"/>
            </w:pPr>
          </w:p>
        </w:tc>
      </w:tr>
    </w:tbl>
    <w:p w:rsidR="0046136F" w:rsidRDefault="0046136F">
      <w:pPr>
        <w:pStyle w:val="ConsPlusNormal"/>
        <w:jc w:val="both"/>
      </w:pPr>
    </w:p>
    <w:p w:rsidR="0046136F" w:rsidRDefault="0046136F">
      <w:pPr>
        <w:pStyle w:val="ConsPlusNonformat"/>
        <w:jc w:val="both"/>
      </w:pPr>
      <w:r>
        <w:t>4.4.3.  Участие  населения  в обеспечении эксплуатации и содержании объекта</w:t>
      </w:r>
    </w:p>
    <w:p w:rsidR="0046136F" w:rsidRDefault="0046136F">
      <w:pPr>
        <w:pStyle w:val="ConsPlusNonformat"/>
        <w:jc w:val="both"/>
      </w:pPr>
      <w:r>
        <w:t>общественной инфраструктуры после завершения проекта:</w:t>
      </w:r>
    </w:p>
    <w:p w:rsidR="0046136F" w:rsidRDefault="0046136F">
      <w:pPr>
        <w:pStyle w:val="ConsPlusNonformat"/>
        <w:jc w:val="both"/>
      </w:pPr>
      <w:r>
        <w:t>предполагается  ли  участие  населения в эксплуатации и содержании объекта?</w:t>
      </w:r>
    </w:p>
    <w:p w:rsidR="0046136F" w:rsidRDefault="0046136F">
      <w:pPr>
        <w:pStyle w:val="ConsPlusNonformat"/>
        <w:jc w:val="both"/>
      </w:pPr>
      <w:r>
        <w:t xml:space="preserve">                                                                    Да/нет;</w:t>
      </w:r>
    </w:p>
    <w:p w:rsidR="0046136F" w:rsidRDefault="0046136F">
      <w:pPr>
        <w:pStyle w:val="ConsPlusNonformat"/>
        <w:jc w:val="both"/>
      </w:pPr>
      <w:r>
        <w:lastRenderedPageBreak/>
        <w:t>если да, опишите: _________________________________________________________</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(описание  мероприятий,  содержащих  способы, посредством которых население</w:t>
      </w:r>
    </w:p>
    <w:p w:rsidR="0046136F" w:rsidRDefault="0046136F">
      <w:pPr>
        <w:pStyle w:val="ConsPlusNonformat"/>
        <w:jc w:val="both"/>
      </w:pPr>
      <w:r>
        <w:t>поселения будет участвовать в содержании и обеспечении эксплуатации объекта</w:t>
      </w:r>
    </w:p>
    <w:p w:rsidR="0046136F" w:rsidRDefault="0046136F">
      <w:pPr>
        <w:pStyle w:val="ConsPlusNonformat"/>
        <w:jc w:val="both"/>
      </w:pPr>
      <w:r>
        <w:t>общественной инфраструктуры после завершения проекта)</w:t>
      </w:r>
    </w:p>
    <w:p w:rsidR="0046136F" w:rsidRDefault="0046136F">
      <w:pPr>
        <w:pStyle w:val="ConsPlusNonformat"/>
        <w:jc w:val="both"/>
      </w:pPr>
      <w:r>
        <w:t>4.5.  Использование  средств  массовой  информации  (далее  -  СМИ)  и иных</w:t>
      </w:r>
    </w:p>
    <w:p w:rsidR="0046136F" w:rsidRDefault="0046136F">
      <w:pPr>
        <w:pStyle w:val="ConsPlusNonformat"/>
        <w:jc w:val="both"/>
      </w:pPr>
      <w:r>
        <w:t>способов информирования населения при реализации проекта:</w:t>
      </w:r>
    </w:p>
    <w:p w:rsidR="0046136F" w:rsidRDefault="0046136F">
      <w:pPr>
        <w:pStyle w:val="ConsPlusNonformat"/>
        <w:jc w:val="both"/>
      </w:pPr>
      <w:r>
        <w:t>использовались  ли  СМИ  для  информирования  населения в процессе отбора и</w:t>
      </w:r>
    </w:p>
    <w:p w:rsidR="0046136F" w:rsidRDefault="0046136F">
      <w:pPr>
        <w:pStyle w:val="ConsPlusNonformat"/>
        <w:jc w:val="both"/>
      </w:pPr>
      <w:r>
        <w:t>подготовки проекта?                                                 Да/нет;</w:t>
      </w:r>
    </w:p>
    <w:p w:rsidR="0046136F" w:rsidRDefault="0046136F">
      <w:pPr>
        <w:pStyle w:val="ConsPlusNonformat"/>
        <w:jc w:val="both"/>
      </w:pPr>
      <w:r>
        <w:t>если да, перечислите: _____________________________________________________</w:t>
      </w:r>
    </w:p>
    <w:p w:rsidR="0046136F" w:rsidRDefault="0046136F">
      <w:pPr>
        <w:pStyle w:val="ConsPlusNonformat"/>
        <w:jc w:val="both"/>
      </w:pPr>
      <w:r>
        <w:t>использование специальных информационных досок/стендов              да/нет;</w:t>
      </w:r>
    </w:p>
    <w:p w:rsidR="0046136F" w:rsidRDefault="0046136F">
      <w:pPr>
        <w:pStyle w:val="ConsPlusNonformat"/>
        <w:jc w:val="both"/>
      </w:pPr>
      <w:r>
        <w:t>наличие публикаций в газетах                                        да/нет;</w:t>
      </w:r>
    </w:p>
    <w:p w:rsidR="0046136F" w:rsidRDefault="0046136F">
      <w:pPr>
        <w:pStyle w:val="ConsPlusNonformat"/>
        <w:jc w:val="both"/>
      </w:pPr>
      <w:r>
        <w:t>информация по телевидению/радиостанции                              да/нет;</w:t>
      </w:r>
    </w:p>
    <w:p w:rsidR="0046136F" w:rsidRDefault="0046136F">
      <w:pPr>
        <w:pStyle w:val="ConsPlusNonformat"/>
        <w:jc w:val="both"/>
      </w:pPr>
      <w:r>
        <w:t>информация в Интернете, социальных сетях                            да/нет;</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(к  заявке  необходимо  приложить  документы  (публикации,  фото  и  т.д.),</w:t>
      </w:r>
    </w:p>
    <w:p w:rsidR="0046136F" w:rsidRDefault="0046136F">
      <w:pPr>
        <w:pStyle w:val="ConsPlusNonformat"/>
        <w:jc w:val="both"/>
      </w:pPr>
      <w:r>
        <w:t>подтверждающие    фактическое   использование   СМИ   или   иных   способов</w:t>
      </w:r>
    </w:p>
    <w:p w:rsidR="0046136F" w:rsidRDefault="0046136F">
      <w:pPr>
        <w:pStyle w:val="ConsPlusNonformat"/>
        <w:jc w:val="both"/>
      </w:pPr>
      <w:r>
        <w:t>информирования населения при подготовке проекта)</w:t>
      </w:r>
    </w:p>
    <w:p w:rsidR="0046136F" w:rsidRDefault="0046136F">
      <w:pPr>
        <w:pStyle w:val="ConsPlusNonformat"/>
        <w:jc w:val="both"/>
      </w:pPr>
      <w:r>
        <w:t>5. Ожидаемая продолжительность реализации проекта: _______________________.</w:t>
      </w:r>
    </w:p>
    <w:p w:rsidR="0046136F" w:rsidRDefault="0046136F">
      <w:pPr>
        <w:pStyle w:val="ConsPlusNonformat"/>
        <w:jc w:val="both"/>
      </w:pPr>
      <w:r>
        <w:t xml:space="preserve">                                                            (дней)</w:t>
      </w:r>
    </w:p>
    <w:p w:rsidR="0046136F" w:rsidRDefault="0046136F">
      <w:pPr>
        <w:pStyle w:val="ConsPlusNonformat"/>
        <w:jc w:val="both"/>
      </w:pPr>
      <w:r>
        <w:t>6. Сведения о рабочей группе:</w:t>
      </w:r>
    </w:p>
    <w:p w:rsidR="0046136F" w:rsidRDefault="0046136F">
      <w:pPr>
        <w:pStyle w:val="ConsPlusNonformat"/>
        <w:jc w:val="both"/>
      </w:pPr>
      <w:r>
        <w:t>руководитель рабочей группы:</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 xml:space="preserve">                            (Ф.И.О. полностью)</w:t>
      </w:r>
    </w:p>
    <w:p w:rsidR="0046136F" w:rsidRDefault="0046136F">
      <w:pPr>
        <w:pStyle w:val="ConsPlusNonformat"/>
        <w:jc w:val="both"/>
      </w:pPr>
      <w:r>
        <w:t>контактный телефон: ______________________________________________________;</w:t>
      </w:r>
    </w:p>
    <w:p w:rsidR="0046136F" w:rsidRDefault="0046136F">
      <w:pPr>
        <w:pStyle w:val="ConsPlusNonformat"/>
        <w:jc w:val="both"/>
      </w:pPr>
      <w:r>
        <w:t>факс:               ____________________________________________;</w:t>
      </w:r>
    </w:p>
    <w:p w:rsidR="0046136F" w:rsidRDefault="0046136F">
      <w:pPr>
        <w:pStyle w:val="ConsPlusNonformat"/>
        <w:jc w:val="both"/>
      </w:pPr>
      <w:r>
        <w:t>e-mail:             ____________________________________________;</w:t>
      </w:r>
    </w:p>
    <w:p w:rsidR="0046136F" w:rsidRDefault="0046136F">
      <w:pPr>
        <w:pStyle w:val="ConsPlusNonformat"/>
        <w:jc w:val="both"/>
      </w:pPr>
    </w:p>
    <w:p w:rsidR="0046136F" w:rsidRDefault="0046136F">
      <w:pPr>
        <w:pStyle w:val="ConsPlusNonformat"/>
        <w:jc w:val="both"/>
      </w:pPr>
      <w:r>
        <w:t>состав инициативной группы:</w:t>
      </w:r>
    </w:p>
    <w:p w:rsidR="0046136F" w:rsidRDefault="0046136F">
      <w:pPr>
        <w:pStyle w:val="ConsPlusNonformat"/>
        <w:jc w:val="both"/>
      </w:pPr>
      <w:r>
        <w:t>───────────────────────────────────────────────────────────────────────────</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p>
    <w:p w:rsidR="0046136F" w:rsidRDefault="0046136F">
      <w:pPr>
        <w:pStyle w:val="ConsPlusNonformat"/>
        <w:jc w:val="both"/>
      </w:pPr>
      <w:r>
        <w:t>7. Дополнительная информация и комментарии:</w:t>
      </w:r>
    </w:p>
    <w:p w:rsidR="0046136F" w:rsidRDefault="0046136F">
      <w:pPr>
        <w:pStyle w:val="ConsPlusNonformat"/>
        <w:jc w:val="both"/>
      </w:pPr>
      <w:r>
        <w:t>───────────────────────────────────────────────────────────────────────────</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Проект поддержан населением на собрании граждан</w:t>
      </w:r>
    </w:p>
    <w:p w:rsidR="0046136F" w:rsidRDefault="0046136F">
      <w:pPr>
        <w:pStyle w:val="ConsPlusNonformat"/>
        <w:jc w:val="both"/>
      </w:pPr>
      <w:r>
        <w:t>Дата проведения:          ____ ____________________ ______ года.</w:t>
      </w:r>
    </w:p>
    <w:p w:rsidR="0046136F" w:rsidRDefault="0046136F">
      <w:pPr>
        <w:pStyle w:val="ConsPlusNonformat"/>
        <w:jc w:val="both"/>
      </w:pPr>
    </w:p>
    <w:p w:rsidR="0046136F" w:rsidRDefault="0046136F">
      <w:pPr>
        <w:pStyle w:val="ConsPlusNonformat"/>
        <w:jc w:val="both"/>
      </w:pPr>
      <w:r>
        <w:t>Глава администрации поселения (муниципального района)</w:t>
      </w:r>
    </w:p>
    <w:p w:rsidR="0046136F" w:rsidRDefault="0046136F">
      <w:pPr>
        <w:pStyle w:val="ConsPlusNonformat"/>
        <w:jc w:val="both"/>
      </w:pPr>
      <w:r>
        <w:t>____________________________________________          ____________</w:t>
      </w:r>
    </w:p>
    <w:p w:rsidR="0046136F" w:rsidRDefault="0046136F">
      <w:pPr>
        <w:pStyle w:val="ConsPlusNonformat"/>
        <w:jc w:val="both"/>
      </w:pPr>
      <w:r>
        <w:t xml:space="preserve">             (Ф.И.О. полностью)                        (подпись)</w:t>
      </w:r>
    </w:p>
    <w:p w:rsidR="0046136F" w:rsidRDefault="0046136F">
      <w:pPr>
        <w:pStyle w:val="ConsPlusNonformat"/>
        <w:jc w:val="both"/>
      </w:pPr>
      <w:r>
        <w:t>контактный телефон: ______________________________________________________;</w:t>
      </w:r>
    </w:p>
    <w:p w:rsidR="0046136F" w:rsidRDefault="0046136F">
      <w:pPr>
        <w:pStyle w:val="ConsPlusNonformat"/>
        <w:jc w:val="both"/>
      </w:pPr>
      <w:r>
        <w:t>факс:               ____________________________________________;</w:t>
      </w:r>
    </w:p>
    <w:p w:rsidR="0046136F" w:rsidRDefault="0046136F">
      <w:pPr>
        <w:pStyle w:val="ConsPlusNonformat"/>
        <w:jc w:val="both"/>
      </w:pPr>
      <w:r>
        <w:t>e-mail:             ____________________________________________</w:t>
      </w:r>
    </w:p>
    <w:p w:rsidR="0046136F" w:rsidRDefault="0046136F">
      <w:pPr>
        <w:pStyle w:val="ConsPlusNonformat"/>
        <w:jc w:val="both"/>
      </w:pPr>
    </w:p>
    <w:p w:rsidR="0046136F" w:rsidRDefault="0046136F">
      <w:pPr>
        <w:pStyle w:val="ConsPlusNonformat"/>
        <w:jc w:val="both"/>
      </w:pPr>
      <w:r>
        <w:t>Почтовый адрес администрации муниципального образования</w:t>
      </w:r>
    </w:p>
    <w:p w:rsidR="0046136F" w:rsidRDefault="0046136F">
      <w:pPr>
        <w:pStyle w:val="ConsPlusNonformat"/>
        <w:jc w:val="both"/>
      </w:pPr>
      <w:r>
        <w:t>__________________________________________________    ____________</w:t>
      </w:r>
    </w:p>
    <w:p w:rsidR="0046136F" w:rsidRDefault="0046136F">
      <w:pPr>
        <w:pStyle w:val="ConsPlusNonformat"/>
        <w:jc w:val="both"/>
      </w:pPr>
      <w:r>
        <w:t>__________________________________________________    ____________</w:t>
      </w:r>
    </w:p>
    <w:p w:rsidR="0046136F" w:rsidRDefault="0046136F">
      <w:pPr>
        <w:pStyle w:val="ConsPlusNonformat"/>
        <w:jc w:val="both"/>
      </w:pPr>
    </w:p>
    <w:p w:rsidR="0046136F" w:rsidRDefault="0046136F">
      <w:pPr>
        <w:pStyle w:val="ConsPlusNonformat"/>
        <w:jc w:val="both"/>
      </w:pPr>
      <w:r>
        <w:t>Дата: ____ ____________________ ______ года</w:t>
      </w: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right"/>
        <w:outlineLvl w:val="2"/>
      </w:pPr>
      <w:r>
        <w:t>Приложение</w:t>
      </w:r>
    </w:p>
    <w:p w:rsidR="0046136F" w:rsidRDefault="0046136F">
      <w:pPr>
        <w:pStyle w:val="ConsPlusNormal"/>
        <w:jc w:val="right"/>
      </w:pPr>
      <w:r>
        <w:t>к заявке для участия</w:t>
      </w:r>
    </w:p>
    <w:p w:rsidR="0046136F" w:rsidRDefault="0046136F">
      <w:pPr>
        <w:pStyle w:val="ConsPlusNormal"/>
        <w:jc w:val="right"/>
      </w:pPr>
      <w:r>
        <w:t>в конкурсном отборе проектов</w:t>
      </w:r>
    </w:p>
    <w:p w:rsidR="0046136F" w:rsidRDefault="0046136F">
      <w:pPr>
        <w:pStyle w:val="ConsPlusNormal"/>
        <w:jc w:val="right"/>
      </w:pPr>
      <w:r>
        <w:t>развития общественной</w:t>
      </w:r>
    </w:p>
    <w:p w:rsidR="0046136F" w:rsidRDefault="0046136F">
      <w:pPr>
        <w:pStyle w:val="ConsPlusNormal"/>
        <w:jc w:val="right"/>
      </w:pPr>
      <w:r>
        <w:t>инфраструктуры, основанных</w:t>
      </w:r>
    </w:p>
    <w:p w:rsidR="0046136F" w:rsidRDefault="0046136F">
      <w:pPr>
        <w:pStyle w:val="ConsPlusNormal"/>
        <w:jc w:val="right"/>
      </w:pPr>
      <w:r>
        <w:t>на местных инициативах</w:t>
      </w:r>
    </w:p>
    <w:p w:rsidR="0046136F" w:rsidRDefault="0046136F">
      <w:pPr>
        <w:pStyle w:val="ConsPlusNormal"/>
        <w:jc w:val="center"/>
      </w:pPr>
      <w:r>
        <w:t xml:space="preserve">(в ред. </w:t>
      </w:r>
      <w:hyperlink r:id="rId34" w:history="1">
        <w:r>
          <w:rPr>
            <w:color w:val="0000FF"/>
          </w:rPr>
          <w:t>постановления</w:t>
        </w:r>
      </w:hyperlink>
      <w:r>
        <w:t xml:space="preserve"> Правительства РС(Я)</w:t>
      </w:r>
    </w:p>
    <w:p w:rsidR="0046136F" w:rsidRDefault="0046136F">
      <w:pPr>
        <w:pStyle w:val="ConsPlusNormal"/>
        <w:jc w:val="center"/>
      </w:pPr>
      <w:r>
        <w:lastRenderedPageBreak/>
        <w:t>от 22.12.2017 N 408)</w:t>
      </w:r>
    </w:p>
    <w:p w:rsidR="0046136F" w:rsidRDefault="0046136F">
      <w:pPr>
        <w:pStyle w:val="ConsPlusNormal"/>
        <w:jc w:val="both"/>
      </w:pPr>
    </w:p>
    <w:p w:rsidR="0046136F" w:rsidRDefault="0046136F">
      <w:pPr>
        <w:pStyle w:val="ConsPlusNormal"/>
        <w:jc w:val="center"/>
      </w:pPr>
      <w:bookmarkStart w:id="8" w:name="P524"/>
      <w:bookmarkEnd w:id="8"/>
      <w:r>
        <w:t>Неденежный вклад</w:t>
      </w:r>
    </w:p>
    <w:p w:rsidR="0046136F" w:rsidRDefault="0046136F">
      <w:pPr>
        <w:pStyle w:val="ConsPlusNormal"/>
        <w:jc w:val="center"/>
      </w:pPr>
      <w:r>
        <w:t>населения и спонсоров</w:t>
      </w:r>
    </w:p>
    <w:p w:rsidR="0046136F" w:rsidRDefault="0046136F">
      <w:pPr>
        <w:pStyle w:val="ConsPlusNormal"/>
        <w:jc w:val="both"/>
      </w:pPr>
    </w:p>
    <w:p w:rsidR="0046136F" w:rsidRDefault="0046136F">
      <w:pPr>
        <w:pStyle w:val="ConsPlusNonformat"/>
        <w:jc w:val="both"/>
      </w:pPr>
      <w:r>
        <w:t>Наименование проекта:</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Муниципальный район (городской округ):</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p>
    <w:p w:rsidR="0046136F" w:rsidRDefault="0046136F">
      <w:pPr>
        <w:pStyle w:val="ConsPlusNonformat"/>
        <w:jc w:val="both"/>
      </w:pPr>
      <w:r>
        <w:t>Поселение:</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p>
    <w:p w:rsidR="0046136F" w:rsidRDefault="0046136F">
      <w:pPr>
        <w:pStyle w:val="ConsPlusNonformat"/>
        <w:jc w:val="both"/>
      </w:pPr>
      <w:r>
        <w:t>Населенный пункт:</w:t>
      </w:r>
    </w:p>
    <w:p w:rsidR="0046136F" w:rsidRDefault="0046136F">
      <w:pPr>
        <w:pStyle w:val="ConsPlusNonformat"/>
        <w:jc w:val="both"/>
      </w:pPr>
      <w:r>
        <w:t>__________________________________________________________________________.</w:t>
      </w:r>
    </w:p>
    <w:p w:rsidR="0046136F" w:rsidRDefault="0046136F">
      <w:pPr>
        <w:pStyle w:val="ConsPlusNormal"/>
        <w:jc w:val="both"/>
      </w:pPr>
    </w:p>
    <w:p w:rsidR="0046136F" w:rsidRDefault="0046136F">
      <w:pPr>
        <w:pStyle w:val="ConsPlusNormal"/>
        <w:ind w:firstLine="540"/>
        <w:jc w:val="both"/>
      </w:pPr>
      <w:r>
        <w:t>Неоплачиваемый труд:</w:t>
      </w:r>
    </w:p>
    <w:p w:rsidR="0046136F" w:rsidRDefault="0046136F">
      <w:pPr>
        <w:pStyle w:val="ConsPlusNormal"/>
        <w:jc w:val="both"/>
      </w:pPr>
    </w:p>
    <w:p w:rsidR="0046136F" w:rsidRDefault="0046136F">
      <w:pPr>
        <w:pStyle w:val="ConsPlusNormal"/>
        <w:jc w:val="right"/>
        <w:outlineLvl w:val="3"/>
      </w:pPr>
      <w:r>
        <w:t>Таблица 1</w:t>
      </w:r>
    </w:p>
    <w:p w:rsidR="0046136F" w:rsidRDefault="004613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3969"/>
        <w:gridCol w:w="2438"/>
        <w:gridCol w:w="2041"/>
      </w:tblGrid>
      <w:tr w:rsidR="0046136F">
        <w:tc>
          <w:tcPr>
            <w:tcW w:w="594" w:type="dxa"/>
            <w:vAlign w:val="center"/>
          </w:tcPr>
          <w:p w:rsidR="0046136F" w:rsidRDefault="0046136F">
            <w:pPr>
              <w:pStyle w:val="ConsPlusNormal"/>
              <w:jc w:val="center"/>
            </w:pPr>
            <w:r>
              <w:t>N п/п</w:t>
            </w:r>
          </w:p>
        </w:tc>
        <w:tc>
          <w:tcPr>
            <w:tcW w:w="3969" w:type="dxa"/>
            <w:vAlign w:val="center"/>
          </w:tcPr>
          <w:p w:rsidR="0046136F" w:rsidRDefault="0046136F">
            <w:pPr>
              <w:pStyle w:val="ConsPlusNormal"/>
              <w:jc w:val="center"/>
            </w:pPr>
            <w:r>
              <w:t>Описание работ</w:t>
            </w:r>
          </w:p>
        </w:tc>
        <w:tc>
          <w:tcPr>
            <w:tcW w:w="2438" w:type="dxa"/>
            <w:vAlign w:val="center"/>
          </w:tcPr>
          <w:p w:rsidR="0046136F" w:rsidRDefault="0046136F">
            <w:pPr>
              <w:pStyle w:val="ConsPlusNormal"/>
              <w:jc w:val="center"/>
            </w:pPr>
            <w:r>
              <w:t>Продолжительность (чел./дней)</w:t>
            </w:r>
          </w:p>
        </w:tc>
        <w:tc>
          <w:tcPr>
            <w:tcW w:w="2041" w:type="dxa"/>
            <w:vAlign w:val="center"/>
          </w:tcPr>
          <w:p w:rsidR="0046136F" w:rsidRDefault="0046136F">
            <w:pPr>
              <w:pStyle w:val="ConsPlusNormal"/>
              <w:jc w:val="center"/>
            </w:pPr>
            <w:r>
              <w:t>Общая стоимость (руб.)</w:t>
            </w:r>
          </w:p>
        </w:tc>
      </w:tr>
      <w:tr w:rsidR="0046136F">
        <w:tc>
          <w:tcPr>
            <w:tcW w:w="9042" w:type="dxa"/>
            <w:gridSpan w:val="4"/>
            <w:vAlign w:val="center"/>
          </w:tcPr>
          <w:p w:rsidR="0046136F" w:rsidRDefault="0046136F">
            <w:pPr>
              <w:pStyle w:val="ConsPlusNormal"/>
              <w:jc w:val="center"/>
              <w:outlineLvl w:val="4"/>
            </w:pPr>
            <w:r>
              <w:t>Население</w:t>
            </w:r>
          </w:p>
        </w:tc>
      </w:tr>
      <w:tr w:rsidR="0046136F">
        <w:tc>
          <w:tcPr>
            <w:tcW w:w="594" w:type="dxa"/>
          </w:tcPr>
          <w:p w:rsidR="0046136F" w:rsidRDefault="0046136F">
            <w:pPr>
              <w:pStyle w:val="ConsPlusNormal"/>
            </w:pPr>
          </w:p>
        </w:tc>
        <w:tc>
          <w:tcPr>
            <w:tcW w:w="3969" w:type="dxa"/>
          </w:tcPr>
          <w:p w:rsidR="0046136F" w:rsidRDefault="0046136F">
            <w:pPr>
              <w:pStyle w:val="ConsPlusNormal"/>
            </w:pPr>
          </w:p>
        </w:tc>
        <w:tc>
          <w:tcPr>
            <w:tcW w:w="2438" w:type="dxa"/>
          </w:tcPr>
          <w:p w:rsidR="0046136F" w:rsidRDefault="0046136F">
            <w:pPr>
              <w:pStyle w:val="ConsPlusNormal"/>
            </w:pPr>
          </w:p>
        </w:tc>
        <w:tc>
          <w:tcPr>
            <w:tcW w:w="2041" w:type="dxa"/>
          </w:tcPr>
          <w:p w:rsidR="0046136F" w:rsidRDefault="0046136F">
            <w:pPr>
              <w:pStyle w:val="ConsPlusNormal"/>
            </w:pPr>
          </w:p>
        </w:tc>
      </w:tr>
      <w:tr w:rsidR="0046136F">
        <w:tc>
          <w:tcPr>
            <w:tcW w:w="594" w:type="dxa"/>
          </w:tcPr>
          <w:p w:rsidR="0046136F" w:rsidRDefault="0046136F">
            <w:pPr>
              <w:pStyle w:val="ConsPlusNormal"/>
            </w:pPr>
          </w:p>
        </w:tc>
        <w:tc>
          <w:tcPr>
            <w:tcW w:w="3969" w:type="dxa"/>
          </w:tcPr>
          <w:p w:rsidR="0046136F" w:rsidRDefault="0046136F">
            <w:pPr>
              <w:pStyle w:val="ConsPlusNormal"/>
            </w:pPr>
          </w:p>
        </w:tc>
        <w:tc>
          <w:tcPr>
            <w:tcW w:w="2438" w:type="dxa"/>
          </w:tcPr>
          <w:p w:rsidR="0046136F" w:rsidRDefault="0046136F">
            <w:pPr>
              <w:pStyle w:val="ConsPlusNormal"/>
            </w:pPr>
          </w:p>
        </w:tc>
        <w:tc>
          <w:tcPr>
            <w:tcW w:w="2041" w:type="dxa"/>
          </w:tcPr>
          <w:p w:rsidR="0046136F" w:rsidRDefault="0046136F">
            <w:pPr>
              <w:pStyle w:val="ConsPlusNormal"/>
            </w:pPr>
          </w:p>
        </w:tc>
      </w:tr>
      <w:tr w:rsidR="0046136F">
        <w:tc>
          <w:tcPr>
            <w:tcW w:w="9042" w:type="dxa"/>
            <w:gridSpan w:val="4"/>
            <w:vAlign w:val="center"/>
          </w:tcPr>
          <w:p w:rsidR="0046136F" w:rsidRDefault="0046136F">
            <w:pPr>
              <w:pStyle w:val="ConsPlusNormal"/>
              <w:jc w:val="center"/>
              <w:outlineLvl w:val="4"/>
            </w:pPr>
            <w:r>
              <w:t>Спонсоры</w:t>
            </w:r>
          </w:p>
        </w:tc>
      </w:tr>
      <w:tr w:rsidR="0046136F">
        <w:tc>
          <w:tcPr>
            <w:tcW w:w="594" w:type="dxa"/>
          </w:tcPr>
          <w:p w:rsidR="0046136F" w:rsidRDefault="0046136F">
            <w:pPr>
              <w:pStyle w:val="ConsPlusNormal"/>
            </w:pPr>
          </w:p>
        </w:tc>
        <w:tc>
          <w:tcPr>
            <w:tcW w:w="3969" w:type="dxa"/>
          </w:tcPr>
          <w:p w:rsidR="0046136F" w:rsidRDefault="0046136F">
            <w:pPr>
              <w:pStyle w:val="ConsPlusNormal"/>
            </w:pPr>
          </w:p>
        </w:tc>
        <w:tc>
          <w:tcPr>
            <w:tcW w:w="2438" w:type="dxa"/>
          </w:tcPr>
          <w:p w:rsidR="0046136F" w:rsidRDefault="0046136F">
            <w:pPr>
              <w:pStyle w:val="ConsPlusNormal"/>
            </w:pPr>
          </w:p>
        </w:tc>
        <w:tc>
          <w:tcPr>
            <w:tcW w:w="2041" w:type="dxa"/>
          </w:tcPr>
          <w:p w:rsidR="0046136F" w:rsidRDefault="0046136F">
            <w:pPr>
              <w:pStyle w:val="ConsPlusNormal"/>
            </w:pPr>
          </w:p>
        </w:tc>
      </w:tr>
      <w:tr w:rsidR="0046136F">
        <w:tc>
          <w:tcPr>
            <w:tcW w:w="594" w:type="dxa"/>
          </w:tcPr>
          <w:p w:rsidR="0046136F" w:rsidRDefault="0046136F">
            <w:pPr>
              <w:pStyle w:val="ConsPlusNormal"/>
            </w:pPr>
          </w:p>
        </w:tc>
        <w:tc>
          <w:tcPr>
            <w:tcW w:w="3969" w:type="dxa"/>
          </w:tcPr>
          <w:p w:rsidR="0046136F" w:rsidRDefault="0046136F">
            <w:pPr>
              <w:pStyle w:val="ConsPlusNormal"/>
            </w:pPr>
          </w:p>
        </w:tc>
        <w:tc>
          <w:tcPr>
            <w:tcW w:w="2438" w:type="dxa"/>
          </w:tcPr>
          <w:p w:rsidR="0046136F" w:rsidRDefault="0046136F">
            <w:pPr>
              <w:pStyle w:val="ConsPlusNormal"/>
            </w:pPr>
          </w:p>
        </w:tc>
        <w:tc>
          <w:tcPr>
            <w:tcW w:w="2041" w:type="dxa"/>
          </w:tcPr>
          <w:p w:rsidR="0046136F" w:rsidRDefault="0046136F">
            <w:pPr>
              <w:pStyle w:val="ConsPlusNormal"/>
            </w:pPr>
          </w:p>
        </w:tc>
      </w:tr>
      <w:tr w:rsidR="0046136F">
        <w:tc>
          <w:tcPr>
            <w:tcW w:w="594" w:type="dxa"/>
          </w:tcPr>
          <w:p w:rsidR="0046136F" w:rsidRDefault="0046136F">
            <w:pPr>
              <w:pStyle w:val="ConsPlusNormal"/>
            </w:pPr>
          </w:p>
        </w:tc>
        <w:tc>
          <w:tcPr>
            <w:tcW w:w="3969" w:type="dxa"/>
          </w:tcPr>
          <w:p w:rsidR="0046136F" w:rsidRDefault="0046136F">
            <w:pPr>
              <w:pStyle w:val="ConsPlusNormal"/>
              <w:jc w:val="both"/>
            </w:pPr>
            <w:r>
              <w:t>Итого</w:t>
            </w:r>
          </w:p>
        </w:tc>
        <w:tc>
          <w:tcPr>
            <w:tcW w:w="2438" w:type="dxa"/>
          </w:tcPr>
          <w:p w:rsidR="0046136F" w:rsidRDefault="0046136F">
            <w:pPr>
              <w:pStyle w:val="ConsPlusNormal"/>
            </w:pPr>
          </w:p>
        </w:tc>
        <w:tc>
          <w:tcPr>
            <w:tcW w:w="2041" w:type="dxa"/>
          </w:tcPr>
          <w:p w:rsidR="0046136F" w:rsidRDefault="0046136F">
            <w:pPr>
              <w:pStyle w:val="ConsPlusNormal"/>
            </w:pPr>
          </w:p>
        </w:tc>
      </w:tr>
    </w:tbl>
    <w:p w:rsidR="0046136F" w:rsidRDefault="0046136F">
      <w:pPr>
        <w:pStyle w:val="ConsPlusNormal"/>
        <w:jc w:val="both"/>
      </w:pPr>
    </w:p>
    <w:p w:rsidR="0046136F" w:rsidRDefault="0046136F">
      <w:pPr>
        <w:pStyle w:val="ConsPlusNormal"/>
        <w:ind w:firstLine="540"/>
        <w:jc w:val="both"/>
      </w:pPr>
      <w:r>
        <w:t>Вклад материалами или оборудованием:</w:t>
      </w:r>
    </w:p>
    <w:p w:rsidR="0046136F" w:rsidRDefault="0046136F">
      <w:pPr>
        <w:pStyle w:val="ConsPlusNormal"/>
        <w:jc w:val="both"/>
      </w:pPr>
    </w:p>
    <w:p w:rsidR="0046136F" w:rsidRDefault="0046136F">
      <w:pPr>
        <w:pStyle w:val="ConsPlusNormal"/>
        <w:jc w:val="right"/>
        <w:outlineLvl w:val="3"/>
      </w:pPr>
      <w:r>
        <w:t>Таблица 2</w:t>
      </w:r>
    </w:p>
    <w:p w:rsidR="0046136F" w:rsidRDefault="004613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9"/>
        <w:gridCol w:w="3061"/>
        <w:gridCol w:w="1471"/>
        <w:gridCol w:w="1108"/>
        <w:gridCol w:w="1266"/>
        <w:gridCol w:w="1508"/>
      </w:tblGrid>
      <w:tr w:rsidR="0046136F">
        <w:tc>
          <w:tcPr>
            <w:tcW w:w="659" w:type="dxa"/>
            <w:vAlign w:val="center"/>
          </w:tcPr>
          <w:p w:rsidR="0046136F" w:rsidRDefault="0046136F">
            <w:pPr>
              <w:pStyle w:val="ConsPlusNormal"/>
              <w:jc w:val="center"/>
            </w:pPr>
            <w:r>
              <w:t>N п/п</w:t>
            </w:r>
          </w:p>
        </w:tc>
        <w:tc>
          <w:tcPr>
            <w:tcW w:w="3061" w:type="dxa"/>
            <w:vAlign w:val="center"/>
          </w:tcPr>
          <w:p w:rsidR="0046136F" w:rsidRDefault="0046136F">
            <w:pPr>
              <w:pStyle w:val="ConsPlusNormal"/>
              <w:jc w:val="center"/>
            </w:pPr>
            <w:r>
              <w:t>Наименование и спецификация</w:t>
            </w:r>
          </w:p>
        </w:tc>
        <w:tc>
          <w:tcPr>
            <w:tcW w:w="1471" w:type="dxa"/>
            <w:vAlign w:val="center"/>
          </w:tcPr>
          <w:p w:rsidR="0046136F" w:rsidRDefault="0046136F">
            <w:pPr>
              <w:pStyle w:val="ConsPlusNormal"/>
              <w:jc w:val="center"/>
            </w:pPr>
            <w:r>
              <w:t>Единица измерения (кг, метр, и т.д.)</w:t>
            </w:r>
          </w:p>
        </w:tc>
        <w:tc>
          <w:tcPr>
            <w:tcW w:w="1108" w:type="dxa"/>
            <w:vAlign w:val="center"/>
          </w:tcPr>
          <w:p w:rsidR="0046136F" w:rsidRDefault="0046136F">
            <w:pPr>
              <w:pStyle w:val="ConsPlusNormal"/>
              <w:jc w:val="center"/>
            </w:pPr>
            <w:r>
              <w:t>Количество</w:t>
            </w:r>
          </w:p>
        </w:tc>
        <w:tc>
          <w:tcPr>
            <w:tcW w:w="1266" w:type="dxa"/>
            <w:vAlign w:val="center"/>
          </w:tcPr>
          <w:p w:rsidR="0046136F" w:rsidRDefault="0046136F">
            <w:pPr>
              <w:pStyle w:val="ConsPlusNormal"/>
              <w:jc w:val="center"/>
            </w:pPr>
            <w:r>
              <w:t>Цена за единицу (руб.)</w:t>
            </w:r>
          </w:p>
        </w:tc>
        <w:tc>
          <w:tcPr>
            <w:tcW w:w="1508" w:type="dxa"/>
            <w:vAlign w:val="center"/>
          </w:tcPr>
          <w:p w:rsidR="0046136F" w:rsidRDefault="0046136F">
            <w:pPr>
              <w:pStyle w:val="ConsPlusNormal"/>
              <w:jc w:val="center"/>
            </w:pPr>
            <w:r>
              <w:t>Общая стоимость (руб.)</w:t>
            </w:r>
          </w:p>
        </w:tc>
      </w:tr>
      <w:tr w:rsidR="0046136F">
        <w:tc>
          <w:tcPr>
            <w:tcW w:w="9073" w:type="dxa"/>
            <w:gridSpan w:val="6"/>
            <w:vAlign w:val="center"/>
          </w:tcPr>
          <w:p w:rsidR="0046136F" w:rsidRDefault="0046136F">
            <w:pPr>
              <w:pStyle w:val="ConsPlusNormal"/>
              <w:jc w:val="center"/>
              <w:outlineLvl w:val="4"/>
            </w:pPr>
            <w:r>
              <w:t>Население</w:t>
            </w:r>
          </w:p>
        </w:tc>
      </w:tr>
      <w:tr w:rsidR="0046136F">
        <w:tc>
          <w:tcPr>
            <w:tcW w:w="659" w:type="dxa"/>
          </w:tcPr>
          <w:p w:rsidR="0046136F" w:rsidRDefault="0046136F">
            <w:pPr>
              <w:pStyle w:val="ConsPlusNormal"/>
            </w:pPr>
          </w:p>
        </w:tc>
        <w:tc>
          <w:tcPr>
            <w:tcW w:w="3061" w:type="dxa"/>
          </w:tcPr>
          <w:p w:rsidR="0046136F" w:rsidRDefault="0046136F">
            <w:pPr>
              <w:pStyle w:val="ConsPlusNormal"/>
            </w:pPr>
          </w:p>
        </w:tc>
        <w:tc>
          <w:tcPr>
            <w:tcW w:w="1471" w:type="dxa"/>
          </w:tcPr>
          <w:p w:rsidR="0046136F" w:rsidRDefault="0046136F">
            <w:pPr>
              <w:pStyle w:val="ConsPlusNormal"/>
            </w:pPr>
          </w:p>
        </w:tc>
        <w:tc>
          <w:tcPr>
            <w:tcW w:w="1108" w:type="dxa"/>
          </w:tcPr>
          <w:p w:rsidR="0046136F" w:rsidRDefault="0046136F">
            <w:pPr>
              <w:pStyle w:val="ConsPlusNormal"/>
            </w:pPr>
          </w:p>
        </w:tc>
        <w:tc>
          <w:tcPr>
            <w:tcW w:w="1266" w:type="dxa"/>
          </w:tcPr>
          <w:p w:rsidR="0046136F" w:rsidRDefault="0046136F">
            <w:pPr>
              <w:pStyle w:val="ConsPlusNormal"/>
            </w:pPr>
          </w:p>
        </w:tc>
        <w:tc>
          <w:tcPr>
            <w:tcW w:w="1508" w:type="dxa"/>
          </w:tcPr>
          <w:p w:rsidR="0046136F" w:rsidRDefault="0046136F">
            <w:pPr>
              <w:pStyle w:val="ConsPlusNormal"/>
            </w:pPr>
          </w:p>
        </w:tc>
      </w:tr>
      <w:tr w:rsidR="0046136F">
        <w:tc>
          <w:tcPr>
            <w:tcW w:w="659" w:type="dxa"/>
          </w:tcPr>
          <w:p w:rsidR="0046136F" w:rsidRDefault="0046136F">
            <w:pPr>
              <w:pStyle w:val="ConsPlusNormal"/>
            </w:pPr>
          </w:p>
        </w:tc>
        <w:tc>
          <w:tcPr>
            <w:tcW w:w="3061" w:type="dxa"/>
          </w:tcPr>
          <w:p w:rsidR="0046136F" w:rsidRDefault="0046136F">
            <w:pPr>
              <w:pStyle w:val="ConsPlusNormal"/>
            </w:pPr>
          </w:p>
        </w:tc>
        <w:tc>
          <w:tcPr>
            <w:tcW w:w="1471" w:type="dxa"/>
          </w:tcPr>
          <w:p w:rsidR="0046136F" w:rsidRDefault="0046136F">
            <w:pPr>
              <w:pStyle w:val="ConsPlusNormal"/>
            </w:pPr>
          </w:p>
        </w:tc>
        <w:tc>
          <w:tcPr>
            <w:tcW w:w="1108" w:type="dxa"/>
          </w:tcPr>
          <w:p w:rsidR="0046136F" w:rsidRDefault="0046136F">
            <w:pPr>
              <w:pStyle w:val="ConsPlusNormal"/>
            </w:pPr>
          </w:p>
        </w:tc>
        <w:tc>
          <w:tcPr>
            <w:tcW w:w="1266" w:type="dxa"/>
          </w:tcPr>
          <w:p w:rsidR="0046136F" w:rsidRDefault="0046136F">
            <w:pPr>
              <w:pStyle w:val="ConsPlusNormal"/>
            </w:pPr>
          </w:p>
        </w:tc>
        <w:tc>
          <w:tcPr>
            <w:tcW w:w="1508" w:type="dxa"/>
          </w:tcPr>
          <w:p w:rsidR="0046136F" w:rsidRDefault="0046136F">
            <w:pPr>
              <w:pStyle w:val="ConsPlusNormal"/>
            </w:pPr>
          </w:p>
        </w:tc>
      </w:tr>
      <w:tr w:rsidR="0046136F">
        <w:tc>
          <w:tcPr>
            <w:tcW w:w="9073" w:type="dxa"/>
            <w:gridSpan w:val="6"/>
            <w:vAlign w:val="center"/>
          </w:tcPr>
          <w:p w:rsidR="0046136F" w:rsidRDefault="0046136F">
            <w:pPr>
              <w:pStyle w:val="ConsPlusNormal"/>
              <w:jc w:val="center"/>
              <w:outlineLvl w:val="4"/>
            </w:pPr>
            <w:r>
              <w:t>Спонсоры</w:t>
            </w:r>
          </w:p>
        </w:tc>
      </w:tr>
      <w:tr w:rsidR="0046136F">
        <w:tc>
          <w:tcPr>
            <w:tcW w:w="659" w:type="dxa"/>
          </w:tcPr>
          <w:p w:rsidR="0046136F" w:rsidRDefault="0046136F">
            <w:pPr>
              <w:pStyle w:val="ConsPlusNormal"/>
            </w:pPr>
          </w:p>
        </w:tc>
        <w:tc>
          <w:tcPr>
            <w:tcW w:w="3061" w:type="dxa"/>
          </w:tcPr>
          <w:p w:rsidR="0046136F" w:rsidRDefault="0046136F">
            <w:pPr>
              <w:pStyle w:val="ConsPlusNormal"/>
            </w:pPr>
          </w:p>
        </w:tc>
        <w:tc>
          <w:tcPr>
            <w:tcW w:w="1471" w:type="dxa"/>
          </w:tcPr>
          <w:p w:rsidR="0046136F" w:rsidRDefault="0046136F">
            <w:pPr>
              <w:pStyle w:val="ConsPlusNormal"/>
            </w:pPr>
          </w:p>
        </w:tc>
        <w:tc>
          <w:tcPr>
            <w:tcW w:w="1108" w:type="dxa"/>
          </w:tcPr>
          <w:p w:rsidR="0046136F" w:rsidRDefault="0046136F">
            <w:pPr>
              <w:pStyle w:val="ConsPlusNormal"/>
            </w:pPr>
          </w:p>
        </w:tc>
        <w:tc>
          <w:tcPr>
            <w:tcW w:w="1266" w:type="dxa"/>
          </w:tcPr>
          <w:p w:rsidR="0046136F" w:rsidRDefault="0046136F">
            <w:pPr>
              <w:pStyle w:val="ConsPlusNormal"/>
            </w:pPr>
          </w:p>
        </w:tc>
        <w:tc>
          <w:tcPr>
            <w:tcW w:w="1508" w:type="dxa"/>
          </w:tcPr>
          <w:p w:rsidR="0046136F" w:rsidRDefault="0046136F">
            <w:pPr>
              <w:pStyle w:val="ConsPlusNormal"/>
            </w:pPr>
          </w:p>
        </w:tc>
      </w:tr>
      <w:tr w:rsidR="0046136F">
        <w:tc>
          <w:tcPr>
            <w:tcW w:w="659" w:type="dxa"/>
          </w:tcPr>
          <w:p w:rsidR="0046136F" w:rsidRDefault="0046136F">
            <w:pPr>
              <w:pStyle w:val="ConsPlusNormal"/>
            </w:pPr>
          </w:p>
        </w:tc>
        <w:tc>
          <w:tcPr>
            <w:tcW w:w="3061" w:type="dxa"/>
          </w:tcPr>
          <w:p w:rsidR="0046136F" w:rsidRDefault="0046136F">
            <w:pPr>
              <w:pStyle w:val="ConsPlusNormal"/>
            </w:pPr>
          </w:p>
        </w:tc>
        <w:tc>
          <w:tcPr>
            <w:tcW w:w="1471" w:type="dxa"/>
          </w:tcPr>
          <w:p w:rsidR="0046136F" w:rsidRDefault="0046136F">
            <w:pPr>
              <w:pStyle w:val="ConsPlusNormal"/>
            </w:pPr>
          </w:p>
        </w:tc>
        <w:tc>
          <w:tcPr>
            <w:tcW w:w="1108" w:type="dxa"/>
          </w:tcPr>
          <w:p w:rsidR="0046136F" w:rsidRDefault="0046136F">
            <w:pPr>
              <w:pStyle w:val="ConsPlusNormal"/>
            </w:pPr>
          </w:p>
        </w:tc>
        <w:tc>
          <w:tcPr>
            <w:tcW w:w="1266" w:type="dxa"/>
          </w:tcPr>
          <w:p w:rsidR="0046136F" w:rsidRDefault="0046136F">
            <w:pPr>
              <w:pStyle w:val="ConsPlusNormal"/>
            </w:pPr>
          </w:p>
        </w:tc>
        <w:tc>
          <w:tcPr>
            <w:tcW w:w="1508" w:type="dxa"/>
          </w:tcPr>
          <w:p w:rsidR="0046136F" w:rsidRDefault="0046136F">
            <w:pPr>
              <w:pStyle w:val="ConsPlusNormal"/>
            </w:pPr>
          </w:p>
        </w:tc>
      </w:tr>
      <w:tr w:rsidR="0046136F">
        <w:tc>
          <w:tcPr>
            <w:tcW w:w="659" w:type="dxa"/>
          </w:tcPr>
          <w:p w:rsidR="0046136F" w:rsidRDefault="0046136F">
            <w:pPr>
              <w:pStyle w:val="ConsPlusNormal"/>
            </w:pPr>
          </w:p>
        </w:tc>
        <w:tc>
          <w:tcPr>
            <w:tcW w:w="3061" w:type="dxa"/>
          </w:tcPr>
          <w:p w:rsidR="0046136F" w:rsidRDefault="0046136F">
            <w:pPr>
              <w:pStyle w:val="ConsPlusNormal"/>
              <w:jc w:val="both"/>
            </w:pPr>
            <w:r>
              <w:t>Итого</w:t>
            </w:r>
          </w:p>
        </w:tc>
        <w:tc>
          <w:tcPr>
            <w:tcW w:w="1471" w:type="dxa"/>
          </w:tcPr>
          <w:p w:rsidR="0046136F" w:rsidRDefault="0046136F">
            <w:pPr>
              <w:pStyle w:val="ConsPlusNormal"/>
            </w:pPr>
          </w:p>
        </w:tc>
        <w:tc>
          <w:tcPr>
            <w:tcW w:w="1108" w:type="dxa"/>
          </w:tcPr>
          <w:p w:rsidR="0046136F" w:rsidRDefault="0046136F">
            <w:pPr>
              <w:pStyle w:val="ConsPlusNormal"/>
            </w:pPr>
          </w:p>
        </w:tc>
        <w:tc>
          <w:tcPr>
            <w:tcW w:w="1266" w:type="dxa"/>
          </w:tcPr>
          <w:p w:rsidR="0046136F" w:rsidRDefault="0046136F">
            <w:pPr>
              <w:pStyle w:val="ConsPlusNormal"/>
            </w:pPr>
          </w:p>
        </w:tc>
        <w:tc>
          <w:tcPr>
            <w:tcW w:w="1508" w:type="dxa"/>
          </w:tcPr>
          <w:p w:rsidR="0046136F" w:rsidRDefault="0046136F">
            <w:pPr>
              <w:pStyle w:val="ConsPlusNormal"/>
            </w:pPr>
          </w:p>
        </w:tc>
      </w:tr>
    </w:tbl>
    <w:p w:rsidR="0046136F" w:rsidRDefault="0046136F">
      <w:pPr>
        <w:pStyle w:val="ConsPlusNormal"/>
        <w:jc w:val="both"/>
      </w:pPr>
    </w:p>
    <w:p w:rsidR="0046136F" w:rsidRDefault="0046136F">
      <w:pPr>
        <w:pStyle w:val="ConsPlusNormal"/>
        <w:ind w:firstLine="540"/>
        <w:jc w:val="both"/>
      </w:pPr>
      <w:r>
        <w:t>Вклад в форме техники и транспортных средств:</w:t>
      </w:r>
    </w:p>
    <w:p w:rsidR="0046136F" w:rsidRDefault="0046136F">
      <w:pPr>
        <w:pStyle w:val="ConsPlusNormal"/>
        <w:jc w:val="both"/>
      </w:pPr>
    </w:p>
    <w:p w:rsidR="0046136F" w:rsidRDefault="0046136F">
      <w:pPr>
        <w:pStyle w:val="ConsPlusNormal"/>
        <w:jc w:val="right"/>
        <w:outlineLvl w:val="3"/>
      </w:pPr>
      <w:r>
        <w:t>Таблица 3</w:t>
      </w:r>
    </w:p>
    <w:p w:rsidR="0046136F" w:rsidRDefault="004613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9"/>
        <w:gridCol w:w="3061"/>
        <w:gridCol w:w="1471"/>
        <w:gridCol w:w="1108"/>
        <w:gridCol w:w="1266"/>
        <w:gridCol w:w="1508"/>
      </w:tblGrid>
      <w:tr w:rsidR="0046136F">
        <w:tc>
          <w:tcPr>
            <w:tcW w:w="659" w:type="dxa"/>
            <w:vAlign w:val="center"/>
          </w:tcPr>
          <w:p w:rsidR="0046136F" w:rsidRDefault="0046136F">
            <w:pPr>
              <w:pStyle w:val="ConsPlusNormal"/>
              <w:jc w:val="center"/>
            </w:pPr>
            <w:r>
              <w:t>N п/п</w:t>
            </w:r>
          </w:p>
        </w:tc>
        <w:tc>
          <w:tcPr>
            <w:tcW w:w="3061" w:type="dxa"/>
            <w:vAlign w:val="center"/>
          </w:tcPr>
          <w:p w:rsidR="0046136F" w:rsidRDefault="0046136F">
            <w:pPr>
              <w:pStyle w:val="ConsPlusNormal"/>
              <w:jc w:val="center"/>
            </w:pPr>
            <w:r>
              <w:t>Наименование и спецификация</w:t>
            </w:r>
          </w:p>
        </w:tc>
        <w:tc>
          <w:tcPr>
            <w:tcW w:w="1471" w:type="dxa"/>
            <w:vAlign w:val="center"/>
          </w:tcPr>
          <w:p w:rsidR="0046136F" w:rsidRDefault="0046136F">
            <w:pPr>
              <w:pStyle w:val="ConsPlusNormal"/>
              <w:jc w:val="center"/>
            </w:pPr>
            <w:r>
              <w:t>Единица измерения</w:t>
            </w:r>
          </w:p>
        </w:tc>
        <w:tc>
          <w:tcPr>
            <w:tcW w:w="1108" w:type="dxa"/>
            <w:vAlign w:val="center"/>
          </w:tcPr>
          <w:p w:rsidR="0046136F" w:rsidRDefault="0046136F">
            <w:pPr>
              <w:pStyle w:val="ConsPlusNormal"/>
              <w:jc w:val="center"/>
            </w:pPr>
            <w:r>
              <w:t>Количество</w:t>
            </w:r>
          </w:p>
        </w:tc>
        <w:tc>
          <w:tcPr>
            <w:tcW w:w="1266" w:type="dxa"/>
            <w:vAlign w:val="center"/>
          </w:tcPr>
          <w:p w:rsidR="0046136F" w:rsidRDefault="0046136F">
            <w:pPr>
              <w:pStyle w:val="ConsPlusNormal"/>
              <w:jc w:val="center"/>
            </w:pPr>
            <w:r>
              <w:t>Цена за единицу (руб.)</w:t>
            </w:r>
          </w:p>
        </w:tc>
        <w:tc>
          <w:tcPr>
            <w:tcW w:w="1508" w:type="dxa"/>
            <w:vAlign w:val="center"/>
          </w:tcPr>
          <w:p w:rsidR="0046136F" w:rsidRDefault="0046136F">
            <w:pPr>
              <w:pStyle w:val="ConsPlusNormal"/>
              <w:jc w:val="center"/>
            </w:pPr>
            <w:r>
              <w:t>Общая стоимость (руб.)</w:t>
            </w:r>
          </w:p>
        </w:tc>
      </w:tr>
      <w:tr w:rsidR="0046136F">
        <w:tc>
          <w:tcPr>
            <w:tcW w:w="9073" w:type="dxa"/>
            <w:gridSpan w:val="6"/>
            <w:vAlign w:val="center"/>
          </w:tcPr>
          <w:p w:rsidR="0046136F" w:rsidRDefault="0046136F">
            <w:pPr>
              <w:pStyle w:val="ConsPlusNormal"/>
              <w:jc w:val="center"/>
              <w:outlineLvl w:val="4"/>
            </w:pPr>
            <w:r>
              <w:t>Население</w:t>
            </w:r>
          </w:p>
        </w:tc>
      </w:tr>
      <w:tr w:rsidR="0046136F">
        <w:tc>
          <w:tcPr>
            <w:tcW w:w="659" w:type="dxa"/>
          </w:tcPr>
          <w:p w:rsidR="0046136F" w:rsidRDefault="0046136F">
            <w:pPr>
              <w:pStyle w:val="ConsPlusNormal"/>
            </w:pPr>
          </w:p>
        </w:tc>
        <w:tc>
          <w:tcPr>
            <w:tcW w:w="3061" w:type="dxa"/>
          </w:tcPr>
          <w:p w:rsidR="0046136F" w:rsidRDefault="0046136F">
            <w:pPr>
              <w:pStyle w:val="ConsPlusNormal"/>
            </w:pPr>
          </w:p>
        </w:tc>
        <w:tc>
          <w:tcPr>
            <w:tcW w:w="1471" w:type="dxa"/>
          </w:tcPr>
          <w:p w:rsidR="0046136F" w:rsidRDefault="0046136F">
            <w:pPr>
              <w:pStyle w:val="ConsPlusNormal"/>
            </w:pPr>
          </w:p>
        </w:tc>
        <w:tc>
          <w:tcPr>
            <w:tcW w:w="1108" w:type="dxa"/>
          </w:tcPr>
          <w:p w:rsidR="0046136F" w:rsidRDefault="0046136F">
            <w:pPr>
              <w:pStyle w:val="ConsPlusNormal"/>
            </w:pPr>
          </w:p>
        </w:tc>
        <w:tc>
          <w:tcPr>
            <w:tcW w:w="1266" w:type="dxa"/>
          </w:tcPr>
          <w:p w:rsidR="0046136F" w:rsidRDefault="0046136F">
            <w:pPr>
              <w:pStyle w:val="ConsPlusNormal"/>
            </w:pPr>
          </w:p>
        </w:tc>
        <w:tc>
          <w:tcPr>
            <w:tcW w:w="1508" w:type="dxa"/>
          </w:tcPr>
          <w:p w:rsidR="0046136F" w:rsidRDefault="0046136F">
            <w:pPr>
              <w:pStyle w:val="ConsPlusNormal"/>
            </w:pPr>
          </w:p>
        </w:tc>
      </w:tr>
      <w:tr w:rsidR="0046136F">
        <w:tc>
          <w:tcPr>
            <w:tcW w:w="659" w:type="dxa"/>
          </w:tcPr>
          <w:p w:rsidR="0046136F" w:rsidRDefault="0046136F">
            <w:pPr>
              <w:pStyle w:val="ConsPlusNormal"/>
            </w:pPr>
          </w:p>
        </w:tc>
        <w:tc>
          <w:tcPr>
            <w:tcW w:w="3061" w:type="dxa"/>
          </w:tcPr>
          <w:p w:rsidR="0046136F" w:rsidRDefault="0046136F">
            <w:pPr>
              <w:pStyle w:val="ConsPlusNormal"/>
            </w:pPr>
          </w:p>
        </w:tc>
        <w:tc>
          <w:tcPr>
            <w:tcW w:w="1471" w:type="dxa"/>
          </w:tcPr>
          <w:p w:rsidR="0046136F" w:rsidRDefault="0046136F">
            <w:pPr>
              <w:pStyle w:val="ConsPlusNormal"/>
            </w:pPr>
          </w:p>
        </w:tc>
        <w:tc>
          <w:tcPr>
            <w:tcW w:w="1108" w:type="dxa"/>
          </w:tcPr>
          <w:p w:rsidR="0046136F" w:rsidRDefault="0046136F">
            <w:pPr>
              <w:pStyle w:val="ConsPlusNormal"/>
            </w:pPr>
          </w:p>
        </w:tc>
        <w:tc>
          <w:tcPr>
            <w:tcW w:w="1266" w:type="dxa"/>
          </w:tcPr>
          <w:p w:rsidR="0046136F" w:rsidRDefault="0046136F">
            <w:pPr>
              <w:pStyle w:val="ConsPlusNormal"/>
            </w:pPr>
          </w:p>
        </w:tc>
        <w:tc>
          <w:tcPr>
            <w:tcW w:w="1508" w:type="dxa"/>
          </w:tcPr>
          <w:p w:rsidR="0046136F" w:rsidRDefault="0046136F">
            <w:pPr>
              <w:pStyle w:val="ConsPlusNormal"/>
            </w:pPr>
          </w:p>
        </w:tc>
      </w:tr>
      <w:tr w:rsidR="0046136F">
        <w:tc>
          <w:tcPr>
            <w:tcW w:w="9073" w:type="dxa"/>
            <w:gridSpan w:val="6"/>
            <w:vAlign w:val="center"/>
          </w:tcPr>
          <w:p w:rsidR="0046136F" w:rsidRDefault="0046136F">
            <w:pPr>
              <w:pStyle w:val="ConsPlusNormal"/>
              <w:jc w:val="center"/>
              <w:outlineLvl w:val="4"/>
            </w:pPr>
            <w:r>
              <w:t>Спонсоры</w:t>
            </w:r>
          </w:p>
        </w:tc>
      </w:tr>
      <w:tr w:rsidR="0046136F">
        <w:tc>
          <w:tcPr>
            <w:tcW w:w="659" w:type="dxa"/>
          </w:tcPr>
          <w:p w:rsidR="0046136F" w:rsidRDefault="0046136F">
            <w:pPr>
              <w:pStyle w:val="ConsPlusNormal"/>
            </w:pPr>
          </w:p>
        </w:tc>
        <w:tc>
          <w:tcPr>
            <w:tcW w:w="3061" w:type="dxa"/>
          </w:tcPr>
          <w:p w:rsidR="0046136F" w:rsidRDefault="0046136F">
            <w:pPr>
              <w:pStyle w:val="ConsPlusNormal"/>
            </w:pPr>
          </w:p>
        </w:tc>
        <w:tc>
          <w:tcPr>
            <w:tcW w:w="1471" w:type="dxa"/>
          </w:tcPr>
          <w:p w:rsidR="0046136F" w:rsidRDefault="0046136F">
            <w:pPr>
              <w:pStyle w:val="ConsPlusNormal"/>
            </w:pPr>
          </w:p>
        </w:tc>
        <w:tc>
          <w:tcPr>
            <w:tcW w:w="1108" w:type="dxa"/>
          </w:tcPr>
          <w:p w:rsidR="0046136F" w:rsidRDefault="0046136F">
            <w:pPr>
              <w:pStyle w:val="ConsPlusNormal"/>
            </w:pPr>
          </w:p>
        </w:tc>
        <w:tc>
          <w:tcPr>
            <w:tcW w:w="1266" w:type="dxa"/>
          </w:tcPr>
          <w:p w:rsidR="0046136F" w:rsidRDefault="0046136F">
            <w:pPr>
              <w:pStyle w:val="ConsPlusNormal"/>
            </w:pPr>
          </w:p>
        </w:tc>
        <w:tc>
          <w:tcPr>
            <w:tcW w:w="1508" w:type="dxa"/>
          </w:tcPr>
          <w:p w:rsidR="0046136F" w:rsidRDefault="0046136F">
            <w:pPr>
              <w:pStyle w:val="ConsPlusNormal"/>
            </w:pPr>
          </w:p>
        </w:tc>
      </w:tr>
      <w:tr w:rsidR="0046136F">
        <w:tc>
          <w:tcPr>
            <w:tcW w:w="659" w:type="dxa"/>
          </w:tcPr>
          <w:p w:rsidR="0046136F" w:rsidRDefault="0046136F">
            <w:pPr>
              <w:pStyle w:val="ConsPlusNormal"/>
            </w:pPr>
          </w:p>
        </w:tc>
        <w:tc>
          <w:tcPr>
            <w:tcW w:w="3061" w:type="dxa"/>
          </w:tcPr>
          <w:p w:rsidR="0046136F" w:rsidRDefault="0046136F">
            <w:pPr>
              <w:pStyle w:val="ConsPlusNormal"/>
            </w:pPr>
          </w:p>
        </w:tc>
        <w:tc>
          <w:tcPr>
            <w:tcW w:w="1471" w:type="dxa"/>
          </w:tcPr>
          <w:p w:rsidR="0046136F" w:rsidRDefault="0046136F">
            <w:pPr>
              <w:pStyle w:val="ConsPlusNormal"/>
            </w:pPr>
          </w:p>
        </w:tc>
        <w:tc>
          <w:tcPr>
            <w:tcW w:w="1108" w:type="dxa"/>
          </w:tcPr>
          <w:p w:rsidR="0046136F" w:rsidRDefault="0046136F">
            <w:pPr>
              <w:pStyle w:val="ConsPlusNormal"/>
            </w:pPr>
          </w:p>
        </w:tc>
        <w:tc>
          <w:tcPr>
            <w:tcW w:w="1266" w:type="dxa"/>
          </w:tcPr>
          <w:p w:rsidR="0046136F" w:rsidRDefault="0046136F">
            <w:pPr>
              <w:pStyle w:val="ConsPlusNormal"/>
            </w:pPr>
          </w:p>
        </w:tc>
        <w:tc>
          <w:tcPr>
            <w:tcW w:w="1508" w:type="dxa"/>
          </w:tcPr>
          <w:p w:rsidR="0046136F" w:rsidRDefault="0046136F">
            <w:pPr>
              <w:pStyle w:val="ConsPlusNormal"/>
            </w:pPr>
          </w:p>
        </w:tc>
      </w:tr>
      <w:tr w:rsidR="0046136F">
        <w:tc>
          <w:tcPr>
            <w:tcW w:w="659" w:type="dxa"/>
          </w:tcPr>
          <w:p w:rsidR="0046136F" w:rsidRDefault="0046136F">
            <w:pPr>
              <w:pStyle w:val="ConsPlusNormal"/>
            </w:pPr>
          </w:p>
        </w:tc>
        <w:tc>
          <w:tcPr>
            <w:tcW w:w="3061" w:type="dxa"/>
          </w:tcPr>
          <w:p w:rsidR="0046136F" w:rsidRDefault="0046136F">
            <w:pPr>
              <w:pStyle w:val="ConsPlusNormal"/>
              <w:jc w:val="both"/>
            </w:pPr>
            <w:r>
              <w:t>Итого</w:t>
            </w:r>
          </w:p>
        </w:tc>
        <w:tc>
          <w:tcPr>
            <w:tcW w:w="1471" w:type="dxa"/>
          </w:tcPr>
          <w:p w:rsidR="0046136F" w:rsidRDefault="0046136F">
            <w:pPr>
              <w:pStyle w:val="ConsPlusNormal"/>
            </w:pPr>
          </w:p>
        </w:tc>
        <w:tc>
          <w:tcPr>
            <w:tcW w:w="1108" w:type="dxa"/>
          </w:tcPr>
          <w:p w:rsidR="0046136F" w:rsidRDefault="0046136F">
            <w:pPr>
              <w:pStyle w:val="ConsPlusNormal"/>
            </w:pPr>
          </w:p>
        </w:tc>
        <w:tc>
          <w:tcPr>
            <w:tcW w:w="1266" w:type="dxa"/>
          </w:tcPr>
          <w:p w:rsidR="0046136F" w:rsidRDefault="0046136F">
            <w:pPr>
              <w:pStyle w:val="ConsPlusNormal"/>
            </w:pPr>
          </w:p>
        </w:tc>
        <w:tc>
          <w:tcPr>
            <w:tcW w:w="1508" w:type="dxa"/>
          </w:tcPr>
          <w:p w:rsidR="0046136F" w:rsidRDefault="0046136F">
            <w:pPr>
              <w:pStyle w:val="ConsPlusNormal"/>
            </w:pPr>
          </w:p>
        </w:tc>
      </w:tr>
    </w:tbl>
    <w:p w:rsidR="0046136F" w:rsidRDefault="0046136F">
      <w:pPr>
        <w:pStyle w:val="ConsPlusNormal"/>
        <w:jc w:val="both"/>
      </w:pPr>
    </w:p>
    <w:p w:rsidR="0046136F" w:rsidRDefault="0046136F">
      <w:pPr>
        <w:pStyle w:val="ConsPlusNonformat"/>
        <w:jc w:val="both"/>
      </w:pPr>
      <w:r>
        <w:t>Глава администрации муниципального образования</w:t>
      </w:r>
    </w:p>
    <w:p w:rsidR="0046136F" w:rsidRDefault="0046136F">
      <w:pPr>
        <w:pStyle w:val="ConsPlusNonformat"/>
        <w:jc w:val="both"/>
      </w:pPr>
    </w:p>
    <w:p w:rsidR="0046136F" w:rsidRDefault="0046136F">
      <w:pPr>
        <w:pStyle w:val="ConsPlusNonformat"/>
        <w:jc w:val="both"/>
      </w:pPr>
      <w:r>
        <w:t>_______________________________________        ____________</w:t>
      </w:r>
    </w:p>
    <w:p w:rsidR="0046136F" w:rsidRDefault="0046136F">
      <w:pPr>
        <w:pStyle w:val="ConsPlusNonformat"/>
        <w:jc w:val="both"/>
      </w:pPr>
      <w:r>
        <w:t xml:space="preserve">             (Ф.И.О.)                            (подпись)</w:t>
      </w:r>
    </w:p>
    <w:p w:rsidR="0046136F" w:rsidRDefault="0046136F">
      <w:pPr>
        <w:pStyle w:val="ConsPlusNonformat"/>
        <w:jc w:val="both"/>
      </w:pPr>
    </w:p>
    <w:p w:rsidR="0046136F" w:rsidRDefault="0046136F">
      <w:pPr>
        <w:pStyle w:val="ConsPlusNonformat"/>
        <w:jc w:val="both"/>
      </w:pPr>
      <w:r>
        <w:t>Руководитель рабочей группы</w:t>
      </w:r>
    </w:p>
    <w:p w:rsidR="0046136F" w:rsidRDefault="0046136F">
      <w:pPr>
        <w:pStyle w:val="ConsPlusNonformat"/>
        <w:jc w:val="both"/>
      </w:pPr>
    </w:p>
    <w:p w:rsidR="0046136F" w:rsidRDefault="0046136F">
      <w:pPr>
        <w:pStyle w:val="ConsPlusNonformat"/>
        <w:jc w:val="both"/>
      </w:pPr>
      <w:r>
        <w:t>_______________________________________        ____________</w:t>
      </w:r>
    </w:p>
    <w:p w:rsidR="0046136F" w:rsidRDefault="0046136F">
      <w:pPr>
        <w:pStyle w:val="ConsPlusNonformat"/>
        <w:jc w:val="both"/>
      </w:pPr>
      <w:r>
        <w:t xml:space="preserve">             (Ф.И.О.)                            (подпись)</w:t>
      </w: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right"/>
        <w:outlineLvl w:val="1"/>
      </w:pPr>
      <w:r>
        <w:t>Приложение N 3</w:t>
      </w:r>
    </w:p>
    <w:p w:rsidR="0046136F" w:rsidRDefault="0046136F">
      <w:pPr>
        <w:pStyle w:val="ConsPlusNormal"/>
        <w:jc w:val="right"/>
      </w:pPr>
      <w:r>
        <w:t>к Порядку проведения</w:t>
      </w:r>
    </w:p>
    <w:p w:rsidR="0046136F" w:rsidRDefault="0046136F">
      <w:pPr>
        <w:pStyle w:val="ConsPlusNormal"/>
        <w:jc w:val="right"/>
      </w:pPr>
      <w:r>
        <w:t>конкурсного отбора проектов</w:t>
      </w:r>
    </w:p>
    <w:p w:rsidR="0046136F" w:rsidRDefault="0046136F">
      <w:pPr>
        <w:pStyle w:val="ConsPlusNormal"/>
        <w:jc w:val="right"/>
      </w:pPr>
      <w:r>
        <w:t>развития общественной инфраструктуры,</w:t>
      </w:r>
    </w:p>
    <w:p w:rsidR="0046136F" w:rsidRDefault="0046136F">
      <w:pPr>
        <w:pStyle w:val="ConsPlusNormal"/>
        <w:jc w:val="right"/>
      </w:pPr>
      <w:r>
        <w:t>основанных на местных инициативах</w:t>
      </w:r>
    </w:p>
    <w:p w:rsidR="0046136F" w:rsidRDefault="0046136F">
      <w:pPr>
        <w:pStyle w:val="ConsPlusNormal"/>
        <w:jc w:val="right"/>
      </w:pPr>
      <w:r>
        <w:t>на территории муниципальных образований</w:t>
      </w:r>
    </w:p>
    <w:p w:rsidR="0046136F" w:rsidRDefault="0046136F">
      <w:pPr>
        <w:pStyle w:val="ConsPlusNormal"/>
        <w:jc w:val="right"/>
      </w:pPr>
      <w:r>
        <w:t>Республики Саха (Якутия)</w:t>
      </w:r>
    </w:p>
    <w:p w:rsidR="0046136F" w:rsidRDefault="0046136F">
      <w:pPr>
        <w:pStyle w:val="ConsPlusNormal"/>
        <w:jc w:val="both"/>
      </w:pPr>
    </w:p>
    <w:p w:rsidR="0046136F" w:rsidRDefault="0046136F">
      <w:pPr>
        <w:pStyle w:val="ConsPlusNormal"/>
        <w:jc w:val="center"/>
      </w:pPr>
      <w:bookmarkStart w:id="9" w:name="P678"/>
      <w:bookmarkEnd w:id="9"/>
      <w:r>
        <w:t>Балльная шкала</w:t>
      </w:r>
    </w:p>
    <w:p w:rsidR="0046136F" w:rsidRDefault="0046136F">
      <w:pPr>
        <w:pStyle w:val="ConsPlusNormal"/>
        <w:jc w:val="center"/>
      </w:pPr>
      <w:r>
        <w:t>оценки проектов развития общественной инфраструктуры,</w:t>
      </w:r>
    </w:p>
    <w:p w:rsidR="0046136F" w:rsidRDefault="0046136F">
      <w:pPr>
        <w:pStyle w:val="ConsPlusNormal"/>
        <w:jc w:val="center"/>
      </w:pPr>
      <w:r>
        <w:t>основанных на местных инициативах, на территории</w:t>
      </w:r>
    </w:p>
    <w:p w:rsidR="0046136F" w:rsidRDefault="0046136F">
      <w:pPr>
        <w:pStyle w:val="ConsPlusNormal"/>
        <w:jc w:val="center"/>
      </w:pPr>
      <w:r>
        <w:t>муниципальных образований Республики Саха (Якутия)</w:t>
      </w:r>
    </w:p>
    <w:p w:rsidR="0046136F" w:rsidRDefault="00461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136F">
        <w:trPr>
          <w:jc w:val="center"/>
        </w:trPr>
        <w:tc>
          <w:tcPr>
            <w:tcW w:w="9294" w:type="dxa"/>
            <w:tcBorders>
              <w:top w:val="nil"/>
              <w:left w:val="single" w:sz="24" w:space="0" w:color="CED3F1"/>
              <w:bottom w:val="nil"/>
              <w:right w:val="single" w:sz="24" w:space="0" w:color="F4F3F8"/>
            </w:tcBorders>
            <w:shd w:val="clear" w:color="auto" w:fill="F4F3F8"/>
          </w:tcPr>
          <w:p w:rsidR="0046136F" w:rsidRDefault="0046136F">
            <w:pPr>
              <w:pStyle w:val="ConsPlusNormal"/>
              <w:jc w:val="center"/>
            </w:pPr>
            <w:r>
              <w:rPr>
                <w:color w:val="392C69"/>
              </w:rPr>
              <w:t>Список изменяющих документов</w:t>
            </w:r>
          </w:p>
          <w:p w:rsidR="0046136F" w:rsidRDefault="0046136F">
            <w:pPr>
              <w:pStyle w:val="ConsPlusNormal"/>
              <w:jc w:val="center"/>
            </w:pPr>
            <w:r>
              <w:rPr>
                <w:color w:val="392C69"/>
              </w:rPr>
              <w:lastRenderedPageBreak/>
              <w:t xml:space="preserve">(в ред. </w:t>
            </w:r>
            <w:hyperlink r:id="rId35" w:history="1">
              <w:r>
                <w:rPr>
                  <w:color w:val="0000FF"/>
                </w:rPr>
                <w:t>постановления</w:t>
              </w:r>
            </w:hyperlink>
            <w:r>
              <w:rPr>
                <w:color w:val="392C69"/>
              </w:rPr>
              <w:t xml:space="preserve"> Правительства РС(Я) от 22.12.2017 N 408)</w:t>
            </w:r>
          </w:p>
        </w:tc>
      </w:tr>
    </w:tbl>
    <w:p w:rsidR="0046136F" w:rsidRDefault="0046136F">
      <w:pPr>
        <w:pStyle w:val="ConsPlusNormal"/>
        <w:jc w:val="both"/>
      </w:pPr>
    </w:p>
    <w:p w:rsidR="0046136F" w:rsidRDefault="0046136F">
      <w:pPr>
        <w:pStyle w:val="ConsPlusNormal"/>
        <w:ind w:firstLine="540"/>
        <w:jc w:val="both"/>
      </w:pPr>
      <w:r>
        <w:t>1. Оценка проектов развития общественной инфраструктуры, основанных на местных инициативах, на территории муниципальных образований Республики Саха (Якутия) (далее - проект) осуществляется для формирования рейтинга проектов и определения проектов, подлежащих софинансированию из государственного бюджета Республики Саха (Якутия), по следующим критериям:</w:t>
      </w:r>
    </w:p>
    <w:p w:rsidR="0046136F" w:rsidRDefault="0046136F">
      <w:pPr>
        <w:pStyle w:val="ConsPlusNormal"/>
        <w:spacing w:before="220"/>
        <w:ind w:firstLine="540"/>
        <w:jc w:val="both"/>
      </w:pPr>
      <w:r>
        <w:t>1.1. Вклад участников реализации проекта в его финансирование:</w:t>
      </w:r>
    </w:p>
    <w:p w:rsidR="0046136F" w:rsidRDefault="0046136F">
      <w:pPr>
        <w:pStyle w:val="ConsPlusNormal"/>
        <w:spacing w:before="220"/>
        <w:ind w:firstLine="540"/>
        <w:jc w:val="both"/>
      </w:pPr>
      <w:r>
        <w:t>1.1.1. Уровень финансового обеспечения проекта со стороны местного бюджета муниципального образования (городского и сельского поселения, муниципального района, городского округа) (минимальный уровень - 5%):</w:t>
      </w:r>
    </w:p>
    <w:p w:rsidR="0046136F" w:rsidRDefault="0046136F">
      <w:pPr>
        <w:pStyle w:val="ConsPlusNormal"/>
        <w:spacing w:before="220"/>
        <w:ind w:firstLine="540"/>
        <w:jc w:val="both"/>
      </w:pPr>
      <w:r>
        <w:t>а) в случае, если уровень финансового обеспечения проекта составляет менее 15% от объема запрашиваемой субсидии, количество начисляемых баллов вычисляется по формуле:</w:t>
      </w:r>
    </w:p>
    <w:p w:rsidR="0046136F" w:rsidRDefault="0046136F">
      <w:pPr>
        <w:pStyle w:val="ConsPlusNormal"/>
        <w:jc w:val="both"/>
      </w:pPr>
    </w:p>
    <w:p w:rsidR="0046136F" w:rsidRDefault="0046136F">
      <w:pPr>
        <w:pStyle w:val="ConsPlusNormal"/>
        <w:ind w:firstLine="540"/>
        <w:jc w:val="both"/>
      </w:pPr>
      <w:r>
        <w:t>B = (S - 5) / 10 * 100, где S - уровень финансового обеспечения в процентах;</w:t>
      </w:r>
    </w:p>
    <w:p w:rsidR="0046136F" w:rsidRDefault="0046136F">
      <w:pPr>
        <w:pStyle w:val="ConsPlusNormal"/>
        <w:jc w:val="both"/>
      </w:pPr>
    </w:p>
    <w:p w:rsidR="0046136F" w:rsidRDefault="0046136F">
      <w:pPr>
        <w:pStyle w:val="ConsPlusNormal"/>
        <w:ind w:firstLine="540"/>
        <w:jc w:val="both"/>
      </w:pPr>
      <w:r>
        <w:t>б) в случае, если уровень финансового обеспечения проекта составляет 15% и более, начисляется 100 баллов.</w:t>
      </w:r>
    </w:p>
    <w:p w:rsidR="0046136F" w:rsidRDefault="0046136F">
      <w:pPr>
        <w:pStyle w:val="ConsPlusNormal"/>
        <w:spacing w:before="220"/>
        <w:ind w:firstLine="540"/>
        <w:jc w:val="both"/>
      </w:pPr>
      <w:r>
        <w:t>1.1.2. Уровень вклада населения в реализацию проекта в денежной форме (минимальный уровень - 3%):</w:t>
      </w:r>
    </w:p>
    <w:p w:rsidR="0046136F" w:rsidRDefault="0046136F">
      <w:pPr>
        <w:pStyle w:val="ConsPlusNormal"/>
        <w:spacing w:before="220"/>
        <w:ind w:firstLine="540"/>
        <w:jc w:val="both"/>
      </w:pPr>
      <w:r>
        <w:t>а) в случае, если уровень вклада населения в реализацию проекта в денежной форме составляет менее 10% от объема запрашиваемой субсидии, количество начисляемых баллов вычисляется по формуле:</w:t>
      </w:r>
    </w:p>
    <w:p w:rsidR="0046136F" w:rsidRDefault="0046136F">
      <w:pPr>
        <w:pStyle w:val="ConsPlusNormal"/>
        <w:jc w:val="both"/>
      </w:pPr>
    </w:p>
    <w:p w:rsidR="0046136F" w:rsidRDefault="0046136F">
      <w:pPr>
        <w:pStyle w:val="ConsPlusNormal"/>
        <w:ind w:firstLine="540"/>
        <w:jc w:val="both"/>
      </w:pPr>
      <w:r>
        <w:t>B = (S - 3%) / 7 * 100, где S - уровень вклада в процентах;</w:t>
      </w:r>
    </w:p>
    <w:p w:rsidR="0046136F" w:rsidRDefault="0046136F">
      <w:pPr>
        <w:pStyle w:val="ConsPlusNormal"/>
        <w:jc w:val="both"/>
      </w:pPr>
    </w:p>
    <w:p w:rsidR="0046136F" w:rsidRDefault="0046136F">
      <w:pPr>
        <w:pStyle w:val="ConsPlusNormal"/>
        <w:ind w:firstLine="540"/>
        <w:jc w:val="both"/>
      </w:pPr>
      <w:r>
        <w:t>б) в случае, если уровень вклада населения в реализацию проекта в денежной форме составляет 10% и более, начисляется 100 баллов.</w:t>
      </w:r>
    </w:p>
    <w:p w:rsidR="0046136F" w:rsidRDefault="0046136F">
      <w:pPr>
        <w:pStyle w:val="ConsPlusNormal"/>
        <w:spacing w:before="220"/>
        <w:ind w:firstLine="540"/>
        <w:jc w:val="both"/>
      </w:pPr>
      <w:r>
        <w:t>1.1.3. Уровень вклада внебюджетных источников в реализацию проекта в денежной форме (минимальный уровень не устанавливается):</w:t>
      </w:r>
    </w:p>
    <w:p w:rsidR="0046136F" w:rsidRDefault="0046136F">
      <w:pPr>
        <w:pStyle w:val="ConsPlusNormal"/>
        <w:spacing w:before="220"/>
        <w:ind w:firstLine="540"/>
        <w:jc w:val="both"/>
      </w:pPr>
      <w:r>
        <w:t>а) в случае, если уровень вклада внебюджетных источников в реализацию проекта в денежной форме составляет менее 15% от объема запрашиваемой субсидии, количество начисляемых баллов вычисляется по формуле:</w:t>
      </w:r>
    </w:p>
    <w:p w:rsidR="0046136F" w:rsidRDefault="0046136F">
      <w:pPr>
        <w:pStyle w:val="ConsPlusNormal"/>
        <w:jc w:val="both"/>
      </w:pPr>
    </w:p>
    <w:p w:rsidR="0046136F" w:rsidRDefault="0046136F">
      <w:pPr>
        <w:pStyle w:val="ConsPlusNormal"/>
        <w:ind w:firstLine="540"/>
        <w:jc w:val="both"/>
      </w:pPr>
      <w:r>
        <w:t>B = S / 15 * 100, где S - уровень вклада в процентах;</w:t>
      </w:r>
    </w:p>
    <w:p w:rsidR="0046136F" w:rsidRDefault="0046136F">
      <w:pPr>
        <w:pStyle w:val="ConsPlusNormal"/>
        <w:jc w:val="both"/>
      </w:pPr>
    </w:p>
    <w:p w:rsidR="0046136F" w:rsidRDefault="0046136F">
      <w:pPr>
        <w:pStyle w:val="ConsPlusNormal"/>
        <w:ind w:firstLine="540"/>
        <w:jc w:val="both"/>
      </w:pPr>
      <w:r>
        <w:t>б) в случае, если уровень вклада внебюджетных источников в реализацию проекта в денежной форме составляет 15% и более, начисляется 100 баллов.</w:t>
      </w:r>
    </w:p>
    <w:p w:rsidR="0046136F" w:rsidRDefault="0046136F">
      <w:pPr>
        <w:pStyle w:val="ConsPlusNormal"/>
        <w:spacing w:before="220"/>
        <w:ind w:firstLine="540"/>
        <w:jc w:val="both"/>
      </w:pPr>
      <w:r>
        <w:t>1.1.4. Вклад населения в реализацию проекта в неденежной форме (материалы и другие формы) (минимальный уровень не устанавливается):</w:t>
      </w:r>
    </w:p>
    <w:p w:rsidR="0046136F" w:rsidRDefault="0046136F">
      <w:pPr>
        <w:pStyle w:val="ConsPlusNormal"/>
        <w:spacing w:before="220"/>
        <w:ind w:firstLine="540"/>
        <w:jc w:val="both"/>
      </w:pPr>
      <w:r>
        <w:t>а) в случае, если объем вклада составляет менее 10% от объема запрашиваемой субсидии, количество начисляемых баллов вычисляется по формуле:</w:t>
      </w:r>
    </w:p>
    <w:p w:rsidR="0046136F" w:rsidRDefault="0046136F">
      <w:pPr>
        <w:pStyle w:val="ConsPlusNormal"/>
        <w:jc w:val="both"/>
      </w:pPr>
    </w:p>
    <w:p w:rsidR="0046136F" w:rsidRDefault="0046136F">
      <w:pPr>
        <w:pStyle w:val="ConsPlusNormal"/>
        <w:ind w:firstLine="540"/>
        <w:jc w:val="both"/>
      </w:pPr>
      <w:r>
        <w:t>B = S / 10 * 100, где S - уровень вклада в процентах;</w:t>
      </w:r>
    </w:p>
    <w:p w:rsidR="0046136F" w:rsidRDefault="0046136F">
      <w:pPr>
        <w:pStyle w:val="ConsPlusNormal"/>
        <w:jc w:val="both"/>
      </w:pPr>
    </w:p>
    <w:p w:rsidR="0046136F" w:rsidRDefault="0046136F">
      <w:pPr>
        <w:pStyle w:val="ConsPlusNormal"/>
        <w:ind w:firstLine="540"/>
        <w:jc w:val="both"/>
      </w:pPr>
      <w:r>
        <w:t>б) в случае, если уровень вклада составляет 10% и более, начисляется 100 баллов.</w:t>
      </w:r>
    </w:p>
    <w:p w:rsidR="0046136F" w:rsidRDefault="0046136F">
      <w:pPr>
        <w:pStyle w:val="ConsPlusNormal"/>
        <w:spacing w:before="220"/>
        <w:ind w:firstLine="540"/>
        <w:jc w:val="both"/>
      </w:pPr>
      <w:r>
        <w:lastRenderedPageBreak/>
        <w:t>1.1.5. Вклад внебюджетных источников в реализацию проекта в неденежной форме (материалы и другие формы) (минимальный уровень не устанавливается):</w:t>
      </w:r>
    </w:p>
    <w:p w:rsidR="0046136F" w:rsidRDefault="0046136F">
      <w:pPr>
        <w:pStyle w:val="ConsPlusNormal"/>
        <w:spacing w:before="220"/>
        <w:ind w:firstLine="540"/>
        <w:jc w:val="both"/>
      </w:pPr>
      <w:r>
        <w:t>а) в случае, если объем вклада составляет менее 10% от объема запрашиваемой субсидии, количество начисляемых баллов вычисляется по формуле:</w:t>
      </w:r>
    </w:p>
    <w:p w:rsidR="0046136F" w:rsidRDefault="0046136F">
      <w:pPr>
        <w:pStyle w:val="ConsPlusNormal"/>
        <w:jc w:val="both"/>
      </w:pPr>
    </w:p>
    <w:p w:rsidR="0046136F" w:rsidRDefault="0046136F">
      <w:pPr>
        <w:pStyle w:val="ConsPlusNormal"/>
        <w:ind w:firstLine="540"/>
        <w:jc w:val="both"/>
      </w:pPr>
      <w:r>
        <w:t>B = S / 10 * 100, где S - уровень вклада в процентах;</w:t>
      </w:r>
    </w:p>
    <w:p w:rsidR="0046136F" w:rsidRDefault="0046136F">
      <w:pPr>
        <w:pStyle w:val="ConsPlusNormal"/>
        <w:jc w:val="both"/>
      </w:pPr>
    </w:p>
    <w:p w:rsidR="0046136F" w:rsidRDefault="0046136F">
      <w:pPr>
        <w:pStyle w:val="ConsPlusNormal"/>
        <w:ind w:firstLine="540"/>
        <w:jc w:val="both"/>
      </w:pPr>
      <w:r>
        <w:t>б) в случае, если уровень вклада составляет 10% и более, начисляется 100 баллов.</w:t>
      </w:r>
    </w:p>
    <w:p w:rsidR="0046136F" w:rsidRDefault="0046136F">
      <w:pPr>
        <w:pStyle w:val="ConsPlusNormal"/>
        <w:spacing w:before="220"/>
        <w:ind w:firstLine="540"/>
        <w:jc w:val="both"/>
      </w:pPr>
      <w:r>
        <w:t>1.2. Социальная и экономическая эффективность реализации проекта:</w:t>
      </w:r>
    </w:p>
    <w:p w:rsidR="0046136F" w:rsidRDefault="0046136F">
      <w:pPr>
        <w:pStyle w:val="ConsPlusNormal"/>
        <w:spacing w:before="220"/>
        <w:ind w:firstLine="540"/>
        <w:jc w:val="both"/>
      </w:pPr>
      <w:r>
        <w:t>1.2.1. Доля благополучателей в общей численности населения населенного пункта или инициативной группы муниципального образования:</w:t>
      </w:r>
    </w:p>
    <w:p w:rsidR="0046136F" w:rsidRDefault="0046136F">
      <w:pPr>
        <w:pStyle w:val="ConsPlusNormal"/>
        <w:jc w:val="both"/>
      </w:pPr>
      <w:r>
        <w:t xml:space="preserve">(в ред. </w:t>
      </w:r>
      <w:hyperlink r:id="rId36"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а) количество начисляемых баллов равно доле благополучателей в процентах от общей численности населения населенного пункта;</w:t>
      </w:r>
    </w:p>
    <w:p w:rsidR="0046136F" w:rsidRDefault="0046136F">
      <w:pPr>
        <w:pStyle w:val="ConsPlusNormal"/>
        <w:spacing w:before="220"/>
        <w:ind w:firstLine="540"/>
        <w:jc w:val="both"/>
      </w:pPr>
      <w:r>
        <w:t>б) в случае, если численность благополучателей превосходит численность населения населенного пункта, - 100 баллов.</w:t>
      </w:r>
    </w:p>
    <w:p w:rsidR="0046136F" w:rsidRDefault="0046136F">
      <w:pPr>
        <w:pStyle w:val="ConsPlusNormal"/>
        <w:spacing w:before="220"/>
        <w:ind w:firstLine="540"/>
        <w:jc w:val="both"/>
      </w:pPr>
      <w:r>
        <w:t>1.2.2. Существенное положительное воздействие результатов реализации проекта на состояние окружающей среды:</w:t>
      </w:r>
    </w:p>
    <w:p w:rsidR="0046136F" w:rsidRDefault="0046136F">
      <w:pPr>
        <w:pStyle w:val="ConsPlusNormal"/>
        <w:spacing w:before="220"/>
        <w:ind w:firstLine="540"/>
        <w:jc w:val="both"/>
      </w:pPr>
      <w:r>
        <w:t>а) существенное улучшение состояния окружающей среды - 100 баллов;</w:t>
      </w:r>
    </w:p>
    <w:p w:rsidR="0046136F" w:rsidRDefault="0046136F">
      <w:pPr>
        <w:pStyle w:val="ConsPlusNormal"/>
        <w:spacing w:before="220"/>
        <w:ind w:firstLine="540"/>
        <w:jc w:val="both"/>
      </w:pPr>
      <w:r>
        <w:t>б) отсутствие существенного положительного воздействия - 0 баллов.</w:t>
      </w:r>
    </w:p>
    <w:p w:rsidR="0046136F" w:rsidRDefault="0046136F">
      <w:pPr>
        <w:pStyle w:val="ConsPlusNormal"/>
        <w:spacing w:before="220"/>
        <w:ind w:firstLine="540"/>
        <w:jc w:val="both"/>
      </w:pPr>
      <w:r>
        <w:t>1.2.3. 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rsidR="0046136F" w:rsidRDefault="0046136F">
      <w:pPr>
        <w:pStyle w:val="ConsPlusNormal"/>
        <w:spacing w:before="220"/>
        <w:ind w:firstLine="540"/>
        <w:jc w:val="both"/>
      </w:pPr>
      <w:r>
        <w:t>а) наличие финансовых ресурсов и механизмов содержания и эксплуатации объекта - 100 баллов;</w:t>
      </w:r>
    </w:p>
    <w:p w:rsidR="0046136F" w:rsidRDefault="0046136F">
      <w:pPr>
        <w:pStyle w:val="ConsPlusNormal"/>
        <w:spacing w:before="220"/>
        <w:ind w:firstLine="540"/>
        <w:jc w:val="both"/>
      </w:pPr>
      <w:r>
        <w:t>б) отсутствие финансовых ресурсов - 0 баллов.</w:t>
      </w:r>
    </w:p>
    <w:p w:rsidR="0046136F" w:rsidRDefault="0046136F">
      <w:pPr>
        <w:pStyle w:val="ConsPlusNormal"/>
        <w:spacing w:before="220"/>
        <w:ind w:firstLine="540"/>
        <w:jc w:val="both"/>
      </w:pPr>
      <w:r>
        <w:t>1.3. Степень участия населения населенного пункта или инициативной группы муниципального образования в определении и решении проблемы, заявленной в проекте:</w:t>
      </w:r>
    </w:p>
    <w:p w:rsidR="0046136F" w:rsidRDefault="0046136F">
      <w:pPr>
        <w:pStyle w:val="ConsPlusNormal"/>
        <w:jc w:val="both"/>
      </w:pPr>
      <w:r>
        <w:t xml:space="preserve">(в ред. </w:t>
      </w:r>
      <w:hyperlink r:id="rId37"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1.3.1. Степень участия населения населенного пункта или инициативной группы муниципального образования в идентификации проблемы в процессе ее предварительного рассмотрения (согласно протоколам собрания населения населенного пункта, результатам соответствующего анкетирования и т.д.):</w:t>
      </w:r>
    </w:p>
    <w:p w:rsidR="0046136F" w:rsidRDefault="0046136F">
      <w:pPr>
        <w:pStyle w:val="ConsPlusNormal"/>
        <w:jc w:val="both"/>
      </w:pPr>
      <w:r>
        <w:t xml:space="preserve">(в ред. </w:t>
      </w:r>
      <w:hyperlink r:id="rId38"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а) в случае, если доля участвующего в мероприятиях населения в процентах от общей численности населения населенного пункта составляет менее 50%, количество начисляемых баллов вычисляется по формуле:</w:t>
      </w:r>
    </w:p>
    <w:p w:rsidR="0046136F" w:rsidRDefault="0046136F">
      <w:pPr>
        <w:pStyle w:val="ConsPlusNormal"/>
        <w:jc w:val="both"/>
      </w:pPr>
    </w:p>
    <w:p w:rsidR="0046136F" w:rsidRDefault="0046136F">
      <w:pPr>
        <w:pStyle w:val="ConsPlusNormal"/>
        <w:ind w:firstLine="540"/>
        <w:jc w:val="both"/>
      </w:pPr>
      <w:r>
        <w:t>B = N / 50 * 100, где N - доля участвующего населения в процентах;</w:t>
      </w:r>
    </w:p>
    <w:p w:rsidR="0046136F" w:rsidRDefault="0046136F">
      <w:pPr>
        <w:pStyle w:val="ConsPlusNormal"/>
        <w:jc w:val="both"/>
      </w:pPr>
    </w:p>
    <w:p w:rsidR="0046136F" w:rsidRDefault="0046136F">
      <w:pPr>
        <w:pStyle w:val="ConsPlusNormal"/>
        <w:ind w:firstLine="540"/>
        <w:jc w:val="both"/>
      </w:pPr>
      <w:r>
        <w:t>б) в случае, если доля участвующего населения населенного пункта или инициативной группы муниципального образования составляет 50% и более, начисляется 100 баллов.</w:t>
      </w:r>
    </w:p>
    <w:p w:rsidR="0046136F" w:rsidRDefault="0046136F">
      <w:pPr>
        <w:pStyle w:val="ConsPlusNormal"/>
        <w:jc w:val="both"/>
      </w:pPr>
      <w:r>
        <w:t xml:space="preserve">(в ред. </w:t>
      </w:r>
      <w:hyperlink r:id="rId39"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lastRenderedPageBreak/>
        <w:t>1.3.2. Степень участия населения населенного пункта или инициативной группы муниципального образования в определении параметров проекта на заключительном собрании (согласно протоколу собрания).</w:t>
      </w:r>
    </w:p>
    <w:p w:rsidR="0046136F" w:rsidRDefault="0046136F">
      <w:pPr>
        <w:pStyle w:val="ConsPlusNormal"/>
        <w:jc w:val="both"/>
      </w:pPr>
      <w:r>
        <w:t xml:space="preserve">(п. 1.3.2 в ред. </w:t>
      </w:r>
      <w:hyperlink r:id="rId40"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1.3.3. 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p w:rsidR="0046136F" w:rsidRDefault="0046136F">
      <w:pPr>
        <w:pStyle w:val="ConsPlusNormal"/>
        <w:spacing w:before="220"/>
        <w:ind w:firstLine="540"/>
        <w:jc w:val="both"/>
      </w:pPr>
      <w:r>
        <w:t>наличие и регулярное использование специальных информационных стендов - 30 баллов;</w:t>
      </w:r>
    </w:p>
    <w:p w:rsidR="0046136F" w:rsidRDefault="0046136F">
      <w:pPr>
        <w:pStyle w:val="ConsPlusNormal"/>
        <w:spacing w:before="220"/>
        <w:ind w:firstLine="540"/>
        <w:jc w:val="both"/>
      </w:pPr>
      <w:r>
        <w:t>наличие публикаций в республиканских и (или) районных, городских газетах - 20 баллов;</w:t>
      </w:r>
    </w:p>
    <w:p w:rsidR="0046136F" w:rsidRDefault="0046136F">
      <w:pPr>
        <w:pStyle w:val="ConsPlusNormal"/>
        <w:spacing w:before="220"/>
        <w:ind w:firstLine="540"/>
        <w:jc w:val="both"/>
      </w:pPr>
      <w:r>
        <w:t>наличие телевизионных передач/радиопередач, посвященных проекту, - 20 баллов;</w:t>
      </w:r>
    </w:p>
    <w:p w:rsidR="0046136F" w:rsidRDefault="0046136F">
      <w:pPr>
        <w:pStyle w:val="ConsPlusNormal"/>
        <w:spacing w:before="220"/>
        <w:ind w:firstLine="540"/>
        <w:jc w:val="both"/>
      </w:pPr>
      <w:r>
        <w:t>размещение соответствующей информации в сети Интернет, в частности, в социальных сетях - 30 баллов;</w:t>
      </w:r>
    </w:p>
    <w:p w:rsidR="0046136F" w:rsidRDefault="0046136F">
      <w:pPr>
        <w:pStyle w:val="ConsPlusNormal"/>
        <w:spacing w:before="220"/>
        <w:ind w:firstLine="540"/>
        <w:jc w:val="both"/>
      </w:pPr>
      <w:r>
        <w:t>отсутствие использования указанных средств - 0 баллов.</w:t>
      </w:r>
    </w:p>
    <w:p w:rsidR="0046136F" w:rsidRDefault="0046136F">
      <w:pPr>
        <w:pStyle w:val="ConsPlusNormal"/>
        <w:spacing w:before="220"/>
        <w:ind w:firstLine="540"/>
        <w:jc w:val="both"/>
      </w:pPr>
      <w:r>
        <w:t>2. Оценка проектов осуществляется по следующей формуле:</w:t>
      </w:r>
    </w:p>
    <w:p w:rsidR="0046136F" w:rsidRDefault="0046136F">
      <w:pPr>
        <w:pStyle w:val="ConsPlusNormal"/>
        <w:jc w:val="both"/>
      </w:pPr>
    </w:p>
    <w:p w:rsidR="0046136F" w:rsidRDefault="0046136F">
      <w:pPr>
        <w:pStyle w:val="ConsPlusNormal"/>
        <w:ind w:firstLine="540"/>
        <w:jc w:val="both"/>
      </w:pPr>
      <w:r w:rsidRPr="004269D9">
        <w:rPr>
          <w:position w:val="-14"/>
        </w:rPr>
        <w:pict>
          <v:shape id="_x0000_i1025" style="width:86.95pt;height:25.8pt" coordsize="" o:spt="100" adj="0,,0" path="" filled="f" stroked="f">
            <v:stroke joinstyle="miter"/>
            <v:imagedata r:id="rId41" o:title="base_23801_67346_32768"/>
            <v:formulas/>
            <v:path o:connecttype="segments"/>
          </v:shape>
        </w:pict>
      </w:r>
      <w:r>
        <w:t>, где:</w:t>
      </w:r>
    </w:p>
    <w:p w:rsidR="0046136F" w:rsidRDefault="0046136F">
      <w:pPr>
        <w:pStyle w:val="ConsPlusNormal"/>
        <w:jc w:val="both"/>
      </w:pPr>
    </w:p>
    <w:p w:rsidR="0046136F" w:rsidRDefault="0046136F">
      <w:pPr>
        <w:pStyle w:val="ConsPlusNormal"/>
        <w:ind w:firstLine="540"/>
        <w:jc w:val="both"/>
      </w:pPr>
      <w:r>
        <w:t>Оц - оценка проекта;</w:t>
      </w:r>
    </w:p>
    <w:p w:rsidR="0046136F" w:rsidRDefault="0046136F">
      <w:pPr>
        <w:pStyle w:val="ConsPlusNormal"/>
        <w:spacing w:before="220"/>
        <w:ind w:firstLine="540"/>
        <w:jc w:val="both"/>
      </w:pPr>
      <w:r>
        <w:t>b</w:t>
      </w:r>
      <w:r>
        <w:rPr>
          <w:vertAlign w:val="subscript"/>
        </w:rPr>
        <w:t>i</w:t>
      </w:r>
      <w:r>
        <w:t xml:space="preserve"> - балл i-го критерия;</w:t>
      </w:r>
    </w:p>
    <w:p w:rsidR="0046136F" w:rsidRDefault="0046136F">
      <w:pPr>
        <w:pStyle w:val="ConsPlusNormal"/>
        <w:spacing w:before="220"/>
        <w:ind w:firstLine="540"/>
        <w:jc w:val="both"/>
      </w:pPr>
      <w:r>
        <w:t>p</w:t>
      </w:r>
      <w:r>
        <w:rPr>
          <w:vertAlign w:val="subscript"/>
        </w:rPr>
        <w:t>i</w:t>
      </w:r>
      <w:r>
        <w:t xml:space="preserve"> - весовой коэффициент i-го критерия (согласно таблице </w:t>
      </w:r>
      <w:hyperlink w:anchor="P755" w:history="1">
        <w:r>
          <w:rPr>
            <w:color w:val="0000FF"/>
          </w:rPr>
          <w:t>значения</w:t>
        </w:r>
      </w:hyperlink>
      <w:r>
        <w:t xml:space="preserve"> весовых коэффициентов критериев);</w:t>
      </w:r>
    </w:p>
    <w:p w:rsidR="0046136F" w:rsidRDefault="0046136F">
      <w:pPr>
        <w:pStyle w:val="ConsPlusNormal"/>
        <w:spacing w:before="220"/>
        <w:ind w:firstLine="540"/>
        <w:jc w:val="both"/>
      </w:pPr>
      <w:r>
        <w:t>i - общее число критериев.</w:t>
      </w:r>
    </w:p>
    <w:p w:rsidR="0046136F" w:rsidRDefault="0046136F">
      <w:pPr>
        <w:pStyle w:val="ConsPlusNormal"/>
        <w:jc w:val="both"/>
      </w:pPr>
    </w:p>
    <w:p w:rsidR="0046136F" w:rsidRDefault="0046136F">
      <w:pPr>
        <w:pStyle w:val="ConsPlusNormal"/>
        <w:jc w:val="center"/>
        <w:outlineLvl w:val="2"/>
      </w:pPr>
      <w:bookmarkStart w:id="10" w:name="P755"/>
      <w:bookmarkEnd w:id="10"/>
      <w:r>
        <w:t>ЗНАЧЕНИЯ</w:t>
      </w:r>
    </w:p>
    <w:p w:rsidR="0046136F" w:rsidRDefault="0046136F">
      <w:pPr>
        <w:pStyle w:val="ConsPlusNormal"/>
        <w:jc w:val="center"/>
      </w:pPr>
      <w:r>
        <w:t>весовых коэффициентов критериев</w:t>
      </w:r>
    </w:p>
    <w:p w:rsidR="0046136F" w:rsidRDefault="0046136F">
      <w:pPr>
        <w:pStyle w:val="ConsPlusNormal"/>
        <w:jc w:val="both"/>
      </w:pPr>
    </w:p>
    <w:p w:rsidR="0046136F" w:rsidRDefault="0046136F">
      <w:pPr>
        <w:pStyle w:val="ConsPlusNormal"/>
        <w:jc w:val="right"/>
      </w:pPr>
      <w:r>
        <w:t>Таблица</w:t>
      </w:r>
    </w:p>
    <w:p w:rsidR="0046136F" w:rsidRDefault="004613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2381"/>
      </w:tblGrid>
      <w:tr w:rsidR="0046136F">
        <w:tc>
          <w:tcPr>
            <w:tcW w:w="567" w:type="dxa"/>
            <w:vAlign w:val="center"/>
          </w:tcPr>
          <w:p w:rsidR="0046136F" w:rsidRDefault="0046136F">
            <w:pPr>
              <w:pStyle w:val="ConsPlusNormal"/>
              <w:jc w:val="center"/>
            </w:pPr>
            <w:r>
              <w:t>N</w:t>
            </w:r>
          </w:p>
          <w:p w:rsidR="0046136F" w:rsidRDefault="0046136F">
            <w:pPr>
              <w:pStyle w:val="ConsPlusNormal"/>
              <w:jc w:val="center"/>
            </w:pPr>
            <w:r>
              <w:t>п/п</w:t>
            </w:r>
          </w:p>
        </w:tc>
        <w:tc>
          <w:tcPr>
            <w:tcW w:w="6123" w:type="dxa"/>
            <w:vAlign w:val="center"/>
          </w:tcPr>
          <w:p w:rsidR="0046136F" w:rsidRDefault="0046136F">
            <w:pPr>
              <w:pStyle w:val="ConsPlusNormal"/>
              <w:jc w:val="center"/>
            </w:pPr>
            <w:r>
              <w:t>Наименование критерия</w:t>
            </w:r>
          </w:p>
        </w:tc>
        <w:tc>
          <w:tcPr>
            <w:tcW w:w="2381" w:type="dxa"/>
            <w:vAlign w:val="center"/>
          </w:tcPr>
          <w:p w:rsidR="0046136F" w:rsidRDefault="0046136F">
            <w:pPr>
              <w:pStyle w:val="ConsPlusNormal"/>
              <w:jc w:val="center"/>
            </w:pPr>
            <w:r>
              <w:t>Весовой коэффициент критерия</w:t>
            </w:r>
          </w:p>
        </w:tc>
      </w:tr>
      <w:tr w:rsidR="0046136F">
        <w:tc>
          <w:tcPr>
            <w:tcW w:w="567" w:type="dxa"/>
          </w:tcPr>
          <w:p w:rsidR="0046136F" w:rsidRDefault="0046136F">
            <w:pPr>
              <w:pStyle w:val="ConsPlusNormal"/>
              <w:jc w:val="center"/>
            </w:pPr>
            <w:r>
              <w:t>1</w:t>
            </w:r>
          </w:p>
        </w:tc>
        <w:tc>
          <w:tcPr>
            <w:tcW w:w="6123" w:type="dxa"/>
          </w:tcPr>
          <w:p w:rsidR="0046136F" w:rsidRDefault="0046136F">
            <w:pPr>
              <w:pStyle w:val="ConsPlusNormal"/>
              <w:jc w:val="both"/>
            </w:pPr>
            <w:r>
              <w:t>Вклад участников реализации проекта в его финансирование, в том числе:</w:t>
            </w:r>
          </w:p>
        </w:tc>
        <w:tc>
          <w:tcPr>
            <w:tcW w:w="2381" w:type="dxa"/>
          </w:tcPr>
          <w:p w:rsidR="0046136F" w:rsidRDefault="0046136F">
            <w:pPr>
              <w:pStyle w:val="ConsPlusNormal"/>
              <w:jc w:val="center"/>
            </w:pPr>
            <w:r>
              <w:t>0,35</w:t>
            </w:r>
          </w:p>
        </w:tc>
      </w:tr>
      <w:tr w:rsidR="0046136F">
        <w:tc>
          <w:tcPr>
            <w:tcW w:w="567" w:type="dxa"/>
          </w:tcPr>
          <w:p w:rsidR="0046136F" w:rsidRDefault="0046136F">
            <w:pPr>
              <w:pStyle w:val="ConsPlusNormal"/>
              <w:jc w:val="center"/>
            </w:pPr>
            <w:r>
              <w:t>1.1</w:t>
            </w:r>
          </w:p>
        </w:tc>
        <w:tc>
          <w:tcPr>
            <w:tcW w:w="6123" w:type="dxa"/>
          </w:tcPr>
          <w:p w:rsidR="0046136F" w:rsidRDefault="0046136F">
            <w:pPr>
              <w:pStyle w:val="ConsPlusNormal"/>
              <w:jc w:val="both"/>
            </w:pPr>
            <w:r>
              <w:t>уровень финансового обеспечения проекта со стороны местного бюджета муниципального образования</w:t>
            </w:r>
          </w:p>
        </w:tc>
        <w:tc>
          <w:tcPr>
            <w:tcW w:w="2381" w:type="dxa"/>
          </w:tcPr>
          <w:p w:rsidR="0046136F" w:rsidRDefault="0046136F">
            <w:pPr>
              <w:pStyle w:val="ConsPlusNormal"/>
              <w:jc w:val="center"/>
            </w:pPr>
            <w:r>
              <w:t>0,10</w:t>
            </w:r>
          </w:p>
        </w:tc>
      </w:tr>
      <w:tr w:rsidR="0046136F">
        <w:tblPrEx>
          <w:tblBorders>
            <w:insideH w:val="nil"/>
          </w:tblBorders>
        </w:tblPrEx>
        <w:tc>
          <w:tcPr>
            <w:tcW w:w="567" w:type="dxa"/>
            <w:tcBorders>
              <w:bottom w:val="nil"/>
            </w:tcBorders>
          </w:tcPr>
          <w:p w:rsidR="0046136F" w:rsidRDefault="0046136F">
            <w:pPr>
              <w:pStyle w:val="ConsPlusNormal"/>
              <w:jc w:val="center"/>
            </w:pPr>
            <w:r>
              <w:t>1.2</w:t>
            </w:r>
          </w:p>
        </w:tc>
        <w:tc>
          <w:tcPr>
            <w:tcW w:w="6123" w:type="dxa"/>
            <w:tcBorders>
              <w:bottom w:val="nil"/>
            </w:tcBorders>
          </w:tcPr>
          <w:p w:rsidR="0046136F" w:rsidRDefault="0046136F">
            <w:pPr>
              <w:pStyle w:val="ConsPlusNormal"/>
              <w:jc w:val="both"/>
            </w:pPr>
            <w:r>
              <w:t>уровень вклада населения населенного пункта или инициативной группы муниципального образования в реализацию проекта в денежной форме</w:t>
            </w:r>
          </w:p>
        </w:tc>
        <w:tc>
          <w:tcPr>
            <w:tcW w:w="2381" w:type="dxa"/>
            <w:tcBorders>
              <w:bottom w:val="nil"/>
            </w:tcBorders>
          </w:tcPr>
          <w:p w:rsidR="0046136F" w:rsidRDefault="0046136F">
            <w:pPr>
              <w:pStyle w:val="ConsPlusNormal"/>
              <w:jc w:val="center"/>
            </w:pPr>
            <w:r>
              <w:t>0,10</w:t>
            </w:r>
          </w:p>
        </w:tc>
      </w:tr>
      <w:tr w:rsidR="0046136F">
        <w:tblPrEx>
          <w:tblBorders>
            <w:insideH w:val="nil"/>
          </w:tblBorders>
        </w:tblPrEx>
        <w:tc>
          <w:tcPr>
            <w:tcW w:w="9071" w:type="dxa"/>
            <w:gridSpan w:val="3"/>
            <w:tcBorders>
              <w:top w:val="nil"/>
            </w:tcBorders>
          </w:tcPr>
          <w:p w:rsidR="0046136F" w:rsidRDefault="0046136F">
            <w:pPr>
              <w:pStyle w:val="ConsPlusNormal"/>
              <w:jc w:val="both"/>
            </w:pPr>
            <w:r>
              <w:t xml:space="preserve">(в ред. </w:t>
            </w:r>
            <w:hyperlink r:id="rId42" w:history="1">
              <w:r>
                <w:rPr>
                  <w:color w:val="0000FF"/>
                </w:rPr>
                <w:t>постановления</w:t>
              </w:r>
            </w:hyperlink>
            <w:r>
              <w:t xml:space="preserve"> Правительства РС(Я) от 22.12.2017 N 408)</w:t>
            </w:r>
          </w:p>
        </w:tc>
      </w:tr>
      <w:tr w:rsidR="0046136F">
        <w:tc>
          <w:tcPr>
            <w:tcW w:w="567" w:type="dxa"/>
          </w:tcPr>
          <w:p w:rsidR="0046136F" w:rsidRDefault="0046136F">
            <w:pPr>
              <w:pStyle w:val="ConsPlusNormal"/>
              <w:jc w:val="center"/>
            </w:pPr>
            <w:r>
              <w:t>1.3</w:t>
            </w:r>
          </w:p>
        </w:tc>
        <w:tc>
          <w:tcPr>
            <w:tcW w:w="6123" w:type="dxa"/>
          </w:tcPr>
          <w:p w:rsidR="0046136F" w:rsidRDefault="0046136F">
            <w:pPr>
              <w:pStyle w:val="ConsPlusNormal"/>
              <w:jc w:val="both"/>
            </w:pPr>
            <w:r>
              <w:t>уровень вклада внебюджетных источников в денежной форме</w:t>
            </w:r>
          </w:p>
        </w:tc>
        <w:tc>
          <w:tcPr>
            <w:tcW w:w="2381" w:type="dxa"/>
          </w:tcPr>
          <w:p w:rsidR="0046136F" w:rsidRDefault="0046136F">
            <w:pPr>
              <w:pStyle w:val="ConsPlusNormal"/>
              <w:jc w:val="center"/>
            </w:pPr>
            <w:r>
              <w:t>0,05</w:t>
            </w:r>
          </w:p>
        </w:tc>
      </w:tr>
      <w:tr w:rsidR="0046136F">
        <w:tblPrEx>
          <w:tblBorders>
            <w:insideH w:val="nil"/>
          </w:tblBorders>
        </w:tblPrEx>
        <w:tc>
          <w:tcPr>
            <w:tcW w:w="567" w:type="dxa"/>
            <w:tcBorders>
              <w:bottom w:val="nil"/>
            </w:tcBorders>
          </w:tcPr>
          <w:p w:rsidR="0046136F" w:rsidRDefault="0046136F">
            <w:pPr>
              <w:pStyle w:val="ConsPlusNormal"/>
              <w:jc w:val="center"/>
            </w:pPr>
            <w:r>
              <w:t>1.4</w:t>
            </w:r>
          </w:p>
        </w:tc>
        <w:tc>
          <w:tcPr>
            <w:tcW w:w="6123" w:type="dxa"/>
            <w:tcBorders>
              <w:bottom w:val="nil"/>
            </w:tcBorders>
          </w:tcPr>
          <w:p w:rsidR="0046136F" w:rsidRDefault="0046136F">
            <w:pPr>
              <w:pStyle w:val="ConsPlusNormal"/>
              <w:jc w:val="both"/>
            </w:pPr>
            <w:r>
              <w:t xml:space="preserve">вклад населения населенного пункта или инициативной </w:t>
            </w:r>
            <w:r>
              <w:lastRenderedPageBreak/>
              <w:t>группы муниципального образования в реализацию проекта в неденежной форме (материалы и другие формы)</w:t>
            </w:r>
          </w:p>
        </w:tc>
        <w:tc>
          <w:tcPr>
            <w:tcW w:w="2381" w:type="dxa"/>
            <w:tcBorders>
              <w:bottom w:val="nil"/>
            </w:tcBorders>
          </w:tcPr>
          <w:p w:rsidR="0046136F" w:rsidRDefault="0046136F">
            <w:pPr>
              <w:pStyle w:val="ConsPlusNormal"/>
              <w:jc w:val="center"/>
            </w:pPr>
            <w:r>
              <w:lastRenderedPageBreak/>
              <w:t>0,05</w:t>
            </w:r>
          </w:p>
        </w:tc>
      </w:tr>
      <w:tr w:rsidR="0046136F">
        <w:tblPrEx>
          <w:tblBorders>
            <w:insideH w:val="nil"/>
          </w:tblBorders>
        </w:tblPrEx>
        <w:tc>
          <w:tcPr>
            <w:tcW w:w="9071" w:type="dxa"/>
            <w:gridSpan w:val="3"/>
            <w:tcBorders>
              <w:top w:val="nil"/>
            </w:tcBorders>
          </w:tcPr>
          <w:p w:rsidR="0046136F" w:rsidRDefault="0046136F">
            <w:pPr>
              <w:pStyle w:val="ConsPlusNormal"/>
              <w:jc w:val="both"/>
            </w:pPr>
            <w:r>
              <w:lastRenderedPageBreak/>
              <w:t xml:space="preserve">(в ред. </w:t>
            </w:r>
            <w:hyperlink r:id="rId43" w:history="1">
              <w:r>
                <w:rPr>
                  <w:color w:val="0000FF"/>
                </w:rPr>
                <w:t>постановления</w:t>
              </w:r>
            </w:hyperlink>
            <w:r>
              <w:t xml:space="preserve"> Правительства РС(Я) от 22.12.2017 N 408)</w:t>
            </w:r>
          </w:p>
        </w:tc>
      </w:tr>
      <w:tr w:rsidR="0046136F">
        <w:tc>
          <w:tcPr>
            <w:tcW w:w="567" w:type="dxa"/>
          </w:tcPr>
          <w:p w:rsidR="0046136F" w:rsidRDefault="0046136F">
            <w:pPr>
              <w:pStyle w:val="ConsPlusNormal"/>
              <w:jc w:val="center"/>
            </w:pPr>
            <w:r>
              <w:t>1.5</w:t>
            </w:r>
          </w:p>
        </w:tc>
        <w:tc>
          <w:tcPr>
            <w:tcW w:w="6123" w:type="dxa"/>
          </w:tcPr>
          <w:p w:rsidR="0046136F" w:rsidRDefault="0046136F">
            <w:pPr>
              <w:pStyle w:val="ConsPlusNormal"/>
              <w:jc w:val="both"/>
            </w:pPr>
            <w:r>
              <w:t>вклад внебюджетных источников в реализацию проекта в неденежной форме (материалы и другие формы)</w:t>
            </w:r>
          </w:p>
        </w:tc>
        <w:tc>
          <w:tcPr>
            <w:tcW w:w="2381" w:type="dxa"/>
          </w:tcPr>
          <w:p w:rsidR="0046136F" w:rsidRDefault="0046136F">
            <w:pPr>
              <w:pStyle w:val="ConsPlusNormal"/>
              <w:jc w:val="center"/>
            </w:pPr>
            <w:r>
              <w:t>0,05</w:t>
            </w:r>
          </w:p>
        </w:tc>
      </w:tr>
      <w:tr w:rsidR="0046136F">
        <w:tc>
          <w:tcPr>
            <w:tcW w:w="567" w:type="dxa"/>
          </w:tcPr>
          <w:p w:rsidR="0046136F" w:rsidRDefault="0046136F">
            <w:pPr>
              <w:pStyle w:val="ConsPlusNormal"/>
              <w:jc w:val="center"/>
            </w:pPr>
            <w:r>
              <w:t>2</w:t>
            </w:r>
          </w:p>
        </w:tc>
        <w:tc>
          <w:tcPr>
            <w:tcW w:w="6123" w:type="dxa"/>
          </w:tcPr>
          <w:p w:rsidR="0046136F" w:rsidRDefault="0046136F">
            <w:pPr>
              <w:pStyle w:val="ConsPlusNormal"/>
              <w:jc w:val="both"/>
            </w:pPr>
            <w:r>
              <w:t>Социальная и экономическая эффективность реализации проекта, в том числе:</w:t>
            </w:r>
          </w:p>
        </w:tc>
        <w:tc>
          <w:tcPr>
            <w:tcW w:w="2381" w:type="dxa"/>
          </w:tcPr>
          <w:p w:rsidR="0046136F" w:rsidRDefault="0046136F">
            <w:pPr>
              <w:pStyle w:val="ConsPlusNormal"/>
              <w:jc w:val="center"/>
            </w:pPr>
            <w:r>
              <w:t>0,2</w:t>
            </w:r>
          </w:p>
        </w:tc>
      </w:tr>
      <w:tr w:rsidR="0046136F">
        <w:tblPrEx>
          <w:tblBorders>
            <w:insideH w:val="nil"/>
          </w:tblBorders>
        </w:tblPrEx>
        <w:tc>
          <w:tcPr>
            <w:tcW w:w="567" w:type="dxa"/>
            <w:tcBorders>
              <w:bottom w:val="nil"/>
            </w:tcBorders>
          </w:tcPr>
          <w:p w:rsidR="0046136F" w:rsidRDefault="0046136F">
            <w:pPr>
              <w:pStyle w:val="ConsPlusNormal"/>
              <w:jc w:val="center"/>
            </w:pPr>
            <w:r>
              <w:t>2.1</w:t>
            </w:r>
          </w:p>
        </w:tc>
        <w:tc>
          <w:tcPr>
            <w:tcW w:w="6123" w:type="dxa"/>
            <w:tcBorders>
              <w:bottom w:val="nil"/>
            </w:tcBorders>
          </w:tcPr>
          <w:p w:rsidR="0046136F" w:rsidRDefault="0046136F">
            <w:pPr>
              <w:pStyle w:val="ConsPlusNormal"/>
              <w:jc w:val="both"/>
            </w:pPr>
            <w:r>
              <w:t>доля благополучателей в общей численности населения населенного пункта или инициативной группы муниципального образования</w:t>
            </w:r>
          </w:p>
        </w:tc>
        <w:tc>
          <w:tcPr>
            <w:tcW w:w="2381" w:type="dxa"/>
            <w:tcBorders>
              <w:bottom w:val="nil"/>
            </w:tcBorders>
          </w:tcPr>
          <w:p w:rsidR="0046136F" w:rsidRDefault="0046136F">
            <w:pPr>
              <w:pStyle w:val="ConsPlusNormal"/>
              <w:jc w:val="center"/>
            </w:pPr>
            <w:r>
              <w:t>0,08</w:t>
            </w:r>
          </w:p>
        </w:tc>
      </w:tr>
      <w:tr w:rsidR="0046136F">
        <w:tblPrEx>
          <w:tblBorders>
            <w:insideH w:val="nil"/>
          </w:tblBorders>
        </w:tblPrEx>
        <w:tc>
          <w:tcPr>
            <w:tcW w:w="9071" w:type="dxa"/>
            <w:gridSpan w:val="3"/>
            <w:tcBorders>
              <w:top w:val="nil"/>
            </w:tcBorders>
          </w:tcPr>
          <w:p w:rsidR="0046136F" w:rsidRDefault="0046136F">
            <w:pPr>
              <w:pStyle w:val="ConsPlusNormal"/>
              <w:jc w:val="both"/>
            </w:pPr>
            <w:r>
              <w:t xml:space="preserve">(в ред. </w:t>
            </w:r>
            <w:hyperlink r:id="rId44" w:history="1">
              <w:r>
                <w:rPr>
                  <w:color w:val="0000FF"/>
                </w:rPr>
                <w:t>постановления</w:t>
              </w:r>
            </w:hyperlink>
            <w:r>
              <w:t xml:space="preserve"> Правительства РС(Я) от 22.12.2017 N 408)</w:t>
            </w:r>
          </w:p>
        </w:tc>
      </w:tr>
      <w:tr w:rsidR="0046136F">
        <w:tc>
          <w:tcPr>
            <w:tcW w:w="567" w:type="dxa"/>
          </w:tcPr>
          <w:p w:rsidR="0046136F" w:rsidRDefault="0046136F">
            <w:pPr>
              <w:pStyle w:val="ConsPlusNormal"/>
              <w:jc w:val="center"/>
            </w:pPr>
            <w:r>
              <w:t>2.2</w:t>
            </w:r>
          </w:p>
        </w:tc>
        <w:tc>
          <w:tcPr>
            <w:tcW w:w="6123" w:type="dxa"/>
          </w:tcPr>
          <w:p w:rsidR="0046136F" w:rsidRDefault="0046136F">
            <w:pPr>
              <w:pStyle w:val="ConsPlusNormal"/>
              <w:jc w:val="both"/>
            </w:pPr>
            <w:r>
              <w:t>положительное воздействие результатов реализации проекта на состояние окружающей среды</w:t>
            </w:r>
          </w:p>
        </w:tc>
        <w:tc>
          <w:tcPr>
            <w:tcW w:w="2381" w:type="dxa"/>
          </w:tcPr>
          <w:p w:rsidR="0046136F" w:rsidRDefault="0046136F">
            <w:pPr>
              <w:pStyle w:val="ConsPlusNormal"/>
              <w:jc w:val="center"/>
            </w:pPr>
            <w:r>
              <w:t>0,05</w:t>
            </w:r>
          </w:p>
        </w:tc>
      </w:tr>
      <w:tr w:rsidR="0046136F">
        <w:tc>
          <w:tcPr>
            <w:tcW w:w="567" w:type="dxa"/>
          </w:tcPr>
          <w:p w:rsidR="0046136F" w:rsidRDefault="0046136F">
            <w:pPr>
              <w:pStyle w:val="ConsPlusNormal"/>
              <w:jc w:val="center"/>
            </w:pPr>
            <w:r>
              <w:t>2.3</w:t>
            </w:r>
          </w:p>
        </w:tc>
        <w:tc>
          <w:tcPr>
            <w:tcW w:w="6123" w:type="dxa"/>
          </w:tcPr>
          <w:p w:rsidR="0046136F" w:rsidRDefault="0046136F">
            <w:pPr>
              <w:pStyle w:val="ConsPlusNormal"/>
              <w:jc w:val="both"/>
            </w:pPr>
            <w:r>
              <w:t>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tc>
        <w:tc>
          <w:tcPr>
            <w:tcW w:w="2381" w:type="dxa"/>
          </w:tcPr>
          <w:p w:rsidR="0046136F" w:rsidRDefault="0046136F">
            <w:pPr>
              <w:pStyle w:val="ConsPlusNormal"/>
              <w:jc w:val="center"/>
            </w:pPr>
            <w:r>
              <w:t>0,07</w:t>
            </w:r>
          </w:p>
        </w:tc>
      </w:tr>
      <w:tr w:rsidR="0046136F">
        <w:tblPrEx>
          <w:tblBorders>
            <w:insideH w:val="nil"/>
          </w:tblBorders>
        </w:tblPrEx>
        <w:tc>
          <w:tcPr>
            <w:tcW w:w="567" w:type="dxa"/>
            <w:tcBorders>
              <w:bottom w:val="nil"/>
            </w:tcBorders>
          </w:tcPr>
          <w:p w:rsidR="0046136F" w:rsidRDefault="0046136F">
            <w:pPr>
              <w:pStyle w:val="ConsPlusNormal"/>
              <w:jc w:val="center"/>
            </w:pPr>
            <w:r>
              <w:t>3</w:t>
            </w:r>
          </w:p>
        </w:tc>
        <w:tc>
          <w:tcPr>
            <w:tcW w:w="6123" w:type="dxa"/>
            <w:tcBorders>
              <w:bottom w:val="nil"/>
            </w:tcBorders>
          </w:tcPr>
          <w:p w:rsidR="0046136F" w:rsidRDefault="0046136F">
            <w:pPr>
              <w:pStyle w:val="ConsPlusNormal"/>
              <w:jc w:val="both"/>
            </w:pPr>
            <w:r>
              <w:t>Степень участия населения населенного пункта или инициативной группы муниципального образования в определении и решении проблемы, заявленной в проекте, в том числе:</w:t>
            </w:r>
          </w:p>
        </w:tc>
        <w:tc>
          <w:tcPr>
            <w:tcW w:w="2381" w:type="dxa"/>
            <w:tcBorders>
              <w:bottom w:val="nil"/>
            </w:tcBorders>
          </w:tcPr>
          <w:p w:rsidR="0046136F" w:rsidRDefault="0046136F">
            <w:pPr>
              <w:pStyle w:val="ConsPlusNormal"/>
              <w:jc w:val="center"/>
            </w:pPr>
            <w:r>
              <w:t>0,45</w:t>
            </w:r>
          </w:p>
        </w:tc>
      </w:tr>
      <w:tr w:rsidR="0046136F">
        <w:tblPrEx>
          <w:tblBorders>
            <w:insideH w:val="nil"/>
          </w:tblBorders>
        </w:tblPrEx>
        <w:tc>
          <w:tcPr>
            <w:tcW w:w="9071" w:type="dxa"/>
            <w:gridSpan w:val="3"/>
            <w:tcBorders>
              <w:top w:val="nil"/>
            </w:tcBorders>
          </w:tcPr>
          <w:p w:rsidR="0046136F" w:rsidRDefault="0046136F">
            <w:pPr>
              <w:pStyle w:val="ConsPlusNormal"/>
              <w:jc w:val="both"/>
            </w:pPr>
            <w:r>
              <w:t xml:space="preserve">(в ред. </w:t>
            </w:r>
            <w:hyperlink r:id="rId45" w:history="1">
              <w:r>
                <w:rPr>
                  <w:color w:val="0000FF"/>
                </w:rPr>
                <w:t>постановления</w:t>
              </w:r>
            </w:hyperlink>
            <w:r>
              <w:t xml:space="preserve"> Правительства РС(Я) от 22.12.2017 N 408)</w:t>
            </w:r>
          </w:p>
        </w:tc>
      </w:tr>
      <w:tr w:rsidR="0046136F">
        <w:tblPrEx>
          <w:tblBorders>
            <w:insideH w:val="nil"/>
          </w:tblBorders>
        </w:tblPrEx>
        <w:tc>
          <w:tcPr>
            <w:tcW w:w="567" w:type="dxa"/>
            <w:tcBorders>
              <w:bottom w:val="nil"/>
            </w:tcBorders>
          </w:tcPr>
          <w:p w:rsidR="0046136F" w:rsidRDefault="0046136F">
            <w:pPr>
              <w:pStyle w:val="ConsPlusNormal"/>
              <w:jc w:val="center"/>
            </w:pPr>
            <w:r>
              <w:t>3.1</w:t>
            </w:r>
          </w:p>
        </w:tc>
        <w:tc>
          <w:tcPr>
            <w:tcW w:w="6123" w:type="dxa"/>
            <w:tcBorders>
              <w:bottom w:val="nil"/>
            </w:tcBorders>
          </w:tcPr>
          <w:p w:rsidR="0046136F" w:rsidRDefault="0046136F">
            <w:pPr>
              <w:pStyle w:val="ConsPlusNormal"/>
              <w:jc w:val="both"/>
            </w:pPr>
            <w:r>
              <w:t>степень участия населения населенного пункта или инициативной группы муниципального образования в идентификации проблемы в процессе ее предварительного рассмотрения</w:t>
            </w:r>
          </w:p>
        </w:tc>
        <w:tc>
          <w:tcPr>
            <w:tcW w:w="2381" w:type="dxa"/>
            <w:tcBorders>
              <w:bottom w:val="nil"/>
            </w:tcBorders>
          </w:tcPr>
          <w:p w:rsidR="0046136F" w:rsidRDefault="0046136F">
            <w:pPr>
              <w:pStyle w:val="ConsPlusNormal"/>
              <w:jc w:val="center"/>
            </w:pPr>
            <w:r>
              <w:t>0,15</w:t>
            </w:r>
          </w:p>
        </w:tc>
      </w:tr>
      <w:tr w:rsidR="0046136F">
        <w:tblPrEx>
          <w:tblBorders>
            <w:insideH w:val="nil"/>
          </w:tblBorders>
        </w:tblPrEx>
        <w:tc>
          <w:tcPr>
            <w:tcW w:w="9071" w:type="dxa"/>
            <w:gridSpan w:val="3"/>
            <w:tcBorders>
              <w:top w:val="nil"/>
            </w:tcBorders>
          </w:tcPr>
          <w:p w:rsidR="0046136F" w:rsidRDefault="0046136F">
            <w:pPr>
              <w:pStyle w:val="ConsPlusNormal"/>
              <w:jc w:val="both"/>
            </w:pPr>
            <w:r>
              <w:t xml:space="preserve">(в ред. </w:t>
            </w:r>
            <w:hyperlink r:id="rId46" w:history="1">
              <w:r>
                <w:rPr>
                  <w:color w:val="0000FF"/>
                </w:rPr>
                <w:t>постановления</w:t>
              </w:r>
            </w:hyperlink>
            <w:r>
              <w:t xml:space="preserve"> Правительства РС(Я) от 22.12.2017 N 408)</w:t>
            </w:r>
          </w:p>
        </w:tc>
      </w:tr>
      <w:tr w:rsidR="0046136F">
        <w:tblPrEx>
          <w:tblBorders>
            <w:insideH w:val="nil"/>
          </w:tblBorders>
        </w:tblPrEx>
        <w:tc>
          <w:tcPr>
            <w:tcW w:w="567" w:type="dxa"/>
            <w:tcBorders>
              <w:bottom w:val="nil"/>
            </w:tcBorders>
          </w:tcPr>
          <w:p w:rsidR="0046136F" w:rsidRDefault="0046136F">
            <w:pPr>
              <w:pStyle w:val="ConsPlusNormal"/>
              <w:jc w:val="center"/>
            </w:pPr>
            <w:r>
              <w:t>3.2</w:t>
            </w:r>
          </w:p>
        </w:tc>
        <w:tc>
          <w:tcPr>
            <w:tcW w:w="6123" w:type="dxa"/>
            <w:tcBorders>
              <w:bottom w:val="nil"/>
            </w:tcBorders>
          </w:tcPr>
          <w:p w:rsidR="0046136F" w:rsidRDefault="0046136F">
            <w:pPr>
              <w:pStyle w:val="ConsPlusNormal"/>
              <w:jc w:val="both"/>
            </w:pPr>
            <w:r>
              <w:t>степень участия населения населенного пункта или инициативной группы муниципального образования в определении параметров проекта на заключительном собрании населения</w:t>
            </w:r>
          </w:p>
        </w:tc>
        <w:tc>
          <w:tcPr>
            <w:tcW w:w="2381" w:type="dxa"/>
            <w:tcBorders>
              <w:bottom w:val="nil"/>
            </w:tcBorders>
          </w:tcPr>
          <w:p w:rsidR="0046136F" w:rsidRDefault="0046136F">
            <w:pPr>
              <w:pStyle w:val="ConsPlusNormal"/>
              <w:jc w:val="center"/>
            </w:pPr>
            <w:r>
              <w:t>0,20</w:t>
            </w:r>
          </w:p>
        </w:tc>
      </w:tr>
      <w:tr w:rsidR="0046136F">
        <w:tblPrEx>
          <w:tblBorders>
            <w:insideH w:val="nil"/>
          </w:tblBorders>
        </w:tblPrEx>
        <w:tc>
          <w:tcPr>
            <w:tcW w:w="9071" w:type="dxa"/>
            <w:gridSpan w:val="3"/>
            <w:tcBorders>
              <w:top w:val="nil"/>
            </w:tcBorders>
          </w:tcPr>
          <w:p w:rsidR="0046136F" w:rsidRDefault="0046136F">
            <w:pPr>
              <w:pStyle w:val="ConsPlusNormal"/>
              <w:jc w:val="both"/>
            </w:pPr>
            <w:r>
              <w:t xml:space="preserve">(в ред. </w:t>
            </w:r>
            <w:hyperlink r:id="rId47" w:history="1">
              <w:r>
                <w:rPr>
                  <w:color w:val="0000FF"/>
                </w:rPr>
                <w:t>постановления</w:t>
              </w:r>
            </w:hyperlink>
            <w:r>
              <w:t xml:space="preserve"> Правительства РС(Я) от 22.12.2017 N 408)</w:t>
            </w:r>
          </w:p>
        </w:tc>
      </w:tr>
      <w:tr w:rsidR="0046136F">
        <w:tc>
          <w:tcPr>
            <w:tcW w:w="567" w:type="dxa"/>
          </w:tcPr>
          <w:p w:rsidR="0046136F" w:rsidRDefault="0046136F">
            <w:pPr>
              <w:pStyle w:val="ConsPlusNormal"/>
              <w:jc w:val="center"/>
            </w:pPr>
            <w:r>
              <w:t>3.3</w:t>
            </w:r>
          </w:p>
        </w:tc>
        <w:tc>
          <w:tcPr>
            <w:tcW w:w="6123" w:type="dxa"/>
          </w:tcPr>
          <w:p w:rsidR="0046136F" w:rsidRDefault="0046136F">
            <w:pPr>
              <w:pStyle w:val="ConsPlusNormal"/>
              <w:jc w:val="both"/>
            </w:pPr>
            <w:r>
              <w:t>использование средств массовой информации и других средств информирования населения в процессе отбора приоритетной проблемы муниципального образования и разработки заявки</w:t>
            </w:r>
          </w:p>
        </w:tc>
        <w:tc>
          <w:tcPr>
            <w:tcW w:w="2381" w:type="dxa"/>
          </w:tcPr>
          <w:p w:rsidR="0046136F" w:rsidRDefault="0046136F">
            <w:pPr>
              <w:pStyle w:val="ConsPlusNormal"/>
              <w:jc w:val="center"/>
            </w:pPr>
            <w:r>
              <w:t>0,10</w:t>
            </w:r>
          </w:p>
        </w:tc>
      </w:tr>
      <w:tr w:rsidR="0046136F">
        <w:tc>
          <w:tcPr>
            <w:tcW w:w="567" w:type="dxa"/>
          </w:tcPr>
          <w:p w:rsidR="0046136F" w:rsidRDefault="0046136F">
            <w:pPr>
              <w:pStyle w:val="ConsPlusNormal"/>
            </w:pPr>
          </w:p>
        </w:tc>
        <w:tc>
          <w:tcPr>
            <w:tcW w:w="6123" w:type="dxa"/>
          </w:tcPr>
          <w:p w:rsidR="0046136F" w:rsidRDefault="0046136F">
            <w:pPr>
              <w:pStyle w:val="ConsPlusNormal"/>
              <w:jc w:val="center"/>
            </w:pPr>
            <w:r>
              <w:t>Итого</w:t>
            </w:r>
          </w:p>
        </w:tc>
        <w:tc>
          <w:tcPr>
            <w:tcW w:w="2381" w:type="dxa"/>
          </w:tcPr>
          <w:p w:rsidR="0046136F" w:rsidRDefault="0046136F">
            <w:pPr>
              <w:pStyle w:val="ConsPlusNormal"/>
              <w:jc w:val="center"/>
            </w:pPr>
            <w:r>
              <w:t>1,00</w:t>
            </w:r>
          </w:p>
        </w:tc>
      </w:tr>
    </w:tbl>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right"/>
        <w:outlineLvl w:val="0"/>
      </w:pPr>
      <w:r>
        <w:t>Приложение N 2</w:t>
      </w:r>
    </w:p>
    <w:p w:rsidR="0046136F" w:rsidRDefault="0046136F">
      <w:pPr>
        <w:pStyle w:val="ConsPlusNormal"/>
        <w:jc w:val="both"/>
      </w:pPr>
    </w:p>
    <w:p w:rsidR="0046136F" w:rsidRDefault="0046136F">
      <w:pPr>
        <w:pStyle w:val="ConsPlusNormal"/>
        <w:jc w:val="right"/>
      </w:pPr>
      <w:r>
        <w:t>Утверждено</w:t>
      </w:r>
    </w:p>
    <w:p w:rsidR="0046136F" w:rsidRDefault="0046136F">
      <w:pPr>
        <w:pStyle w:val="ConsPlusNormal"/>
        <w:jc w:val="right"/>
      </w:pPr>
      <w:r>
        <w:t>постановлением Правительства</w:t>
      </w:r>
    </w:p>
    <w:p w:rsidR="0046136F" w:rsidRDefault="0046136F">
      <w:pPr>
        <w:pStyle w:val="ConsPlusNormal"/>
        <w:jc w:val="right"/>
      </w:pPr>
      <w:r>
        <w:t>Республики Саха (Якутия)</w:t>
      </w:r>
    </w:p>
    <w:p w:rsidR="0046136F" w:rsidRDefault="0046136F">
      <w:pPr>
        <w:pStyle w:val="ConsPlusNormal"/>
        <w:jc w:val="right"/>
      </w:pPr>
      <w:r>
        <w:t>от 20 мая 2017 г. N 170</w:t>
      </w:r>
    </w:p>
    <w:p w:rsidR="0046136F" w:rsidRDefault="0046136F">
      <w:pPr>
        <w:pStyle w:val="ConsPlusNormal"/>
        <w:jc w:val="both"/>
      </w:pPr>
    </w:p>
    <w:p w:rsidR="0046136F" w:rsidRDefault="0046136F">
      <w:pPr>
        <w:pStyle w:val="ConsPlusTitle"/>
        <w:jc w:val="center"/>
      </w:pPr>
      <w:bookmarkStart w:id="11" w:name="P827"/>
      <w:bookmarkEnd w:id="11"/>
      <w:r>
        <w:t>ПОЛОЖЕНИЕ</w:t>
      </w:r>
    </w:p>
    <w:p w:rsidR="0046136F" w:rsidRDefault="0046136F">
      <w:pPr>
        <w:pStyle w:val="ConsPlusTitle"/>
        <w:jc w:val="center"/>
      </w:pPr>
      <w:r>
        <w:t>О КОНКУРСНОЙ КОМИССИИ ПО ПРОВЕДЕНИЮ КОНКУРСНОГО ОТБОРА</w:t>
      </w:r>
    </w:p>
    <w:p w:rsidR="0046136F" w:rsidRDefault="0046136F">
      <w:pPr>
        <w:pStyle w:val="ConsPlusTitle"/>
        <w:jc w:val="center"/>
      </w:pPr>
      <w:r>
        <w:t>ПРОЕКТОВ РАЗВИТИЯ ОБЩЕСТВЕННОЙ ИНФРАСТРУКТУРЫ,</w:t>
      </w:r>
    </w:p>
    <w:p w:rsidR="0046136F" w:rsidRDefault="0046136F">
      <w:pPr>
        <w:pStyle w:val="ConsPlusTitle"/>
        <w:jc w:val="center"/>
      </w:pPr>
      <w:r>
        <w:t>ОСНОВАННЫХ НА МЕСТНЫХ ИНИЦИАТИВАХ</w:t>
      </w:r>
    </w:p>
    <w:p w:rsidR="0046136F" w:rsidRDefault="00461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136F">
        <w:trPr>
          <w:jc w:val="center"/>
        </w:trPr>
        <w:tc>
          <w:tcPr>
            <w:tcW w:w="9294" w:type="dxa"/>
            <w:tcBorders>
              <w:top w:val="nil"/>
              <w:left w:val="single" w:sz="24" w:space="0" w:color="CED3F1"/>
              <w:bottom w:val="nil"/>
              <w:right w:val="single" w:sz="24" w:space="0" w:color="F4F3F8"/>
            </w:tcBorders>
            <w:shd w:val="clear" w:color="auto" w:fill="F4F3F8"/>
          </w:tcPr>
          <w:p w:rsidR="0046136F" w:rsidRDefault="0046136F">
            <w:pPr>
              <w:pStyle w:val="ConsPlusNormal"/>
              <w:jc w:val="center"/>
            </w:pPr>
            <w:r>
              <w:rPr>
                <w:color w:val="392C69"/>
              </w:rPr>
              <w:t>Список изменяющих документов</w:t>
            </w:r>
          </w:p>
          <w:p w:rsidR="0046136F" w:rsidRDefault="0046136F">
            <w:pPr>
              <w:pStyle w:val="ConsPlusNormal"/>
              <w:jc w:val="center"/>
            </w:pPr>
            <w:r>
              <w:rPr>
                <w:color w:val="392C69"/>
              </w:rPr>
              <w:t xml:space="preserve">(в ред. </w:t>
            </w:r>
            <w:hyperlink r:id="rId48" w:history="1">
              <w:r>
                <w:rPr>
                  <w:color w:val="0000FF"/>
                </w:rPr>
                <w:t>постановления</w:t>
              </w:r>
            </w:hyperlink>
            <w:r>
              <w:rPr>
                <w:color w:val="392C69"/>
              </w:rPr>
              <w:t xml:space="preserve"> Правительства РС(Я) от 22.12.2017 N 408)</w:t>
            </w:r>
          </w:p>
        </w:tc>
      </w:tr>
    </w:tbl>
    <w:p w:rsidR="0046136F" w:rsidRDefault="0046136F">
      <w:pPr>
        <w:pStyle w:val="ConsPlusNormal"/>
        <w:jc w:val="both"/>
      </w:pPr>
    </w:p>
    <w:p w:rsidR="0046136F" w:rsidRDefault="0046136F">
      <w:pPr>
        <w:pStyle w:val="ConsPlusNormal"/>
        <w:jc w:val="center"/>
        <w:outlineLvl w:val="1"/>
      </w:pPr>
      <w:r>
        <w:t>I. Общие положения</w:t>
      </w:r>
    </w:p>
    <w:p w:rsidR="0046136F" w:rsidRDefault="0046136F">
      <w:pPr>
        <w:pStyle w:val="ConsPlusNormal"/>
        <w:jc w:val="both"/>
      </w:pPr>
    </w:p>
    <w:p w:rsidR="0046136F" w:rsidRDefault="0046136F">
      <w:pPr>
        <w:pStyle w:val="ConsPlusNormal"/>
        <w:ind w:firstLine="540"/>
        <w:jc w:val="both"/>
      </w:pPr>
      <w:r>
        <w:t>1.1. Настоящее Положение определяет порядок деятельности конкурсной комиссии по проведению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городских округов Республики Саха (Якутия) (далее - конкурсная комиссия, конкурсный отбор, проект).</w:t>
      </w:r>
    </w:p>
    <w:p w:rsidR="0046136F" w:rsidRDefault="0046136F">
      <w:pPr>
        <w:pStyle w:val="ConsPlusNormal"/>
        <w:spacing w:before="220"/>
        <w:ind w:firstLine="540"/>
        <w:jc w:val="both"/>
      </w:pPr>
      <w:r>
        <w:t xml:space="preserve">1.2. Конкурсная комиссия в своей деятельности руководствуется </w:t>
      </w:r>
      <w:hyperlink r:id="rId49" w:history="1">
        <w:r>
          <w:rPr>
            <w:color w:val="0000FF"/>
          </w:rPr>
          <w:t>Конституцией</w:t>
        </w:r>
      </w:hyperlink>
      <w:r>
        <w:t xml:space="preserve"> Российской Федерации, законами Российской Федерации, нормативными правовыми актами Президента Российской Федерации и Правительства Российской Федерации, </w:t>
      </w:r>
      <w:hyperlink r:id="rId50" w:history="1">
        <w:r>
          <w:rPr>
            <w:color w:val="0000FF"/>
          </w:rPr>
          <w:t>Конституцией</w:t>
        </w:r>
      </w:hyperlink>
      <w:r>
        <w:t xml:space="preserve"> (Основным законом) Республики Саха (Якутия), законами Республики Саха (Якутия), нормативными правовыми актами Главы Республики Саха (Якутия) и Правительства Республики Саха (Якутия), а также настоящим Положением.</w:t>
      </w:r>
    </w:p>
    <w:p w:rsidR="0046136F" w:rsidRDefault="0046136F">
      <w:pPr>
        <w:pStyle w:val="ConsPlusNormal"/>
        <w:jc w:val="both"/>
      </w:pPr>
    </w:p>
    <w:p w:rsidR="0046136F" w:rsidRDefault="0046136F">
      <w:pPr>
        <w:pStyle w:val="ConsPlusNormal"/>
        <w:jc w:val="center"/>
        <w:outlineLvl w:val="1"/>
      </w:pPr>
      <w:r>
        <w:t>II. Задачи конкурсной комиссии</w:t>
      </w:r>
    </w:p>
    <w:p w:rsidR="0046136F" w:rsidRDefault="0046136F">
      <w:pPr>
        <w:pStyle w:val="ConsPlusNormal"/>
        <w:jc w:val="both"/>
      </w:pPr>
    </w:p>
    <w:p w:rsidR="0046136F" w:rsidRDefault="0046136F">
      <w:pPr>
        <w:pStyle w:val="ConsPlusNormal"/>
        <w:ind w:firstLine="540"/>
        <w:jc w:val="both"/>
      </w:pPr>
      <w:r>
        <w:t>2.1. Основными задачами конкурсной комиссии являются:</w:t>
      </w:r>
    </w:p>
    <w:p w:rsidR="0046136F" w:rsidRDefault="0046136F">
      <w:pPr>
        <w:pStyle w:val="ConsPlusNormal"/>
        <w:spacing w:before="220"/>
        <w:ind w:firstLine="540"/>
        <w:jc w:val="both"/>
      </w:pPr>
      <w:r>
        <w:t>а) рассмотрение заявок на участие в конкурсном отборе;</w:t>
      </w:r>
    </w:p>
    <w:p w:rsidR="0046136F" w:rsidRDefault="0046136F">
      <w:pPr>
        <w:pStyle w:val="ConsPlusNormal"/>
        <w:spacing w:before="220"/>
        <w:ind w:firstLine="540"/>
        <w:jc w:val="both"/>
      </w:pPr>
      <w:r>
        <w:t>б) объективная оценка социально-экономической значимости проектов;</w:t>
      </w:r>
    </w:p>
    <w:p w:rsidR="0046136F" w:rsidRDefault="0046136F">
      <w:pPr>
        <w:pStyle w:val="ConsPlusNormal"/>
        <w:spacing w:before="220"/>
        <w:ind w:firstLine="540"/>
        <w:jc w:val="both"/>
      </w:pPr>
      <w:r>
        <w:t>в) формирование рейтинга проектов и определение проектов, подлежащих софинансированию из государственного бюджета Республики Саха (Якутия).</w:t>
      </w:r>
    </w:p>
    <w:p w:rsidR="0046136F" w:rsidRDefault="0046136F">
      <w:pPr>
        <w:pStyle w:val="ConsPlusNormal"/>
        <w:jc w:val="both"/>
      </w:pPr>
    </w:p>
    <w:p w:rsidR="0046136F" w:rsidRDefault="0046136F">
      <w:pPr>
        <w:pStyle w:val="ConsPlusNormal"/>
        <w:jc w:val="center"/>
        <w:outlineLvl w:val="1"/>
      </w:pPr>
      <w:r>
        <w:t>III. Порядок работы конкурсной комиссии</w:t>
      </w:r>
    </w:p>
    <w:p w:rsidR="0046136F" w:rsidRDefault="0046136F">
      <w:pPr>
        <w:pStyle w:val="ConsPlusNormal"/>
        <w:jc w:val="both"/>
      </w:pPr>
    </w:p>
    <w:p w:rsidR="0046136F" w:rsidRDefault="0046136F">
      <w:pPr>
        <w:pStyle w:val="ConsPlusNormal"/>
        <w:ind w:firstLine="540"/>
        <w:jc w:val="both"/>
      </w:pPr>
      <w:r>
        <w:t>3.1. Состав конкурсной комиссии формируется из числа представителей организатора конкурсного отбора, Государственного Собрания (Ил Тумэн) Республики Саха (Якутия) (по согласованию), исполнительных органов государственной власти Республики Саха (Якутия), Совета муниципальных образований Республики Саха (Якутия) (по согласованию) и утверждается постановлением Правительства Республики Саха (Якутия).</w:t>
      </w:r>
    </w:p>
    <w:p w:rsidR="0046136F" w:rsidRDefault="0046136F">
      <w:pPr>
        <w:pStyle w:val="ConsPlusNormal"/>
        <w:spacing w:before="220"/>
        <w:ind w:firstLine="540"/>
        <w:jc w:val="both"/>
      </w:pPr>
      <w:r>
        <w:t>Для участия в конкурсную комиссию могут приглашаться общественные организации Республики Саха (Якутия) и независимые эксперты.</w:t>
      </w:r>
    </w:p>
    <w:p w:rsidR="0046136F" w:rsidRDefault="0046136F">
      <w:pPr>
        <w:pStyle w:val="ConsPlusNormal"/>
        <w:spacing w:before="220"/>
        <w:ind w:firstLine="540"/>
        <w:jc w:val="both"/>
      </w:pPr>
      <w:r>
        <w:t xml:space="preserve">3.2. В состав конкурсной комиссии входят председатель конкурсной комиссии, секретарь </w:t>
      </w:r>
      <w:r>
        <w:lastRenderedPageBreak/>
        <w:t>конкурсной комиссии, члены конкурсной комиссии.</w:t>
      </w:r>
    </w:p>
    <w:p w:rsidR="0046136F" w:rsidRDefault="0046136F">
      <w:pPr>
        <w:pStyle w:val="ConsPlusNormal"/>
        <w:spacing w:before="220"/>
        <w:ind w:firstLine="540"/>
        <w:jc w:val="both"/>
      </w:pPr>
      <w:r>
        <w:t>3.3. Заседание конкурсной комиссии считается правомочным при условии присутствия на нем не менее двух третей ее членов.</w:t>
      </w:r>
    </w:p>
    <w:p w:rsidR="0046136F" w:rsidRDefault="0046136F">
      <w:pPr>
        <w:pStyle w:val="ConsPlusNormal"/>
        <w:spacing w:before="220"/>
        <w:ind w:firstLine="540"/>
        <w:jc w:val="both"/>
      </w:pPr>
      <w:r>
        <w:t>3.4. Председатель конкурсной комиссии:</w:t>
      </w:r>
    </w:p>
    <w:p w:rsidR="0046136F" w:rsidRDefault="0046136F">
      <w:pPr>
        <w:pStyle w:val="ConsPlusNormal"/>
        <w:spacing w:before="220"/>
        <w:ind w:firstLine="540"/>
        <w:jc w:val="both"/>
      </w:pPr>
      <w:r>
        <w:t>осуществляет общее руководство работой конкурсной комиссии и обеспечивает выполнение настоящего Положения;</w:t>
      </w:r>
    </w:p>
    <w:p w:rsidR="0046136F" w:rsidRDefault="0046136F">
      <w:pPr>
        <w:pStyle w:val="ConsPlusNormal"/>
        <w:spacing w:before="220"/>
        <w:ind w:firstLine="540"/>
        <w:jc w:val="both"/>
      </w:pPr>
      <w:r>
        <w:t>объявляет заседание правомочным или выносит решение о его переносе из-за отсутствия необходимого количества членов;</w:t>
      </w:r>
    </w:p>
    <w:p w:rsidR="0046136F" w:rsidRDefault="0046136F">
      <w:pPr>
        <w:pStyle w:val="ConsPlusNormal"/>
        <w:spacing w:before="220"/>
        <w:ind w:firstLine="540"/>
        <w:jc w:val="both"/>
      </w:pPr>
      <w:r>
        <w:t>формирует проект повестки очередного заседания конкурсной комиссии;</w:t>
      </w:r>
    </w:p>
    <w:p w:rsidR="0046136F" w:rsidRDefault="0046136F">
      <w:pPr>
        <w:pStyle w:val="ConsPlusNormal"/>
        <w:spacing w:before="220"/>
        <w:ind w:firstLine="540"/>
        <w:jc w:val="both"/>
      </w:pPr>
      <w:r>
        <w:t>в случае необходимости выносит на обсуждение конкурсной комиссии вопрос о привлечении к работе независимых экспертов.</w:t>
      </w:r>
    </w:p>
    <w:p w:rsidR="0046136F" w:rsidRDefault="0046136F">
      <w:pPr>
        <w:pStyle w:val="ConsPlusNormal"/>
        <w:spacing w:before="220"/>
        <w:ind w:firstLine="540"/>
        <w:jc w:val="both"/>
      </w:pPr>
      <w:r>
        <w:t>3.5. Члены конкурсной комиссии:</w:t>
      </w:r>
    </w:p>
    <w:p w:rsidR="0046136F" w:rsidRDefault="0046136F">
      <w:pPr>
        <w:pStyle w:val="ConsPlusNormal"/>
        <w:spacing w:before="220"/>
        <w:ind w:firstLine="540"/>
        <w:jc w:val="both"/>
      </w:pPr>
      <w:r>
        <w:t>присутствуют на заседаниях конкурсной комиссии и принимают решения по вопросам, отнесенным к ее компетенции;</w:t>
      </w:r>
    </w:p>
    <w:p w:rsidR="0046136F" w:rsidRDefault="0046136F">
      <w:pPr>
        <w:pStyle w:val="ConsPlusNormal"/>
        <w:spacing w:before="220"/>
        <w:ind w:firstLine="540"/>
        <w:jc w:val="both"/>
      </w:pPr>
      <w:r>
        <w:t>осуществляют рассмотрение и оценку проектов;</w:t>
      </w:r>
    </w:p>
    <w:p w:rsidR="0046136F" w:rsidRDefault="0046136F">
      <w:pPr>
        <w:pStyle w:val="ConsPlusNormal"/>
        <w:spacing w:before="220"/>
        <w:ind w:firstLine="540"/>
        <w:jc w:val="both"/>
      </w:pPr>
      <w:r>
        <w:t>принимают участие в формировании рейтинга проектов и определении проектов, подлежащих софинансированию из государственного бюджета Республики Саха (Якутия);</w:t>
      </w:r>
    </w:p>
    <w:p w:rsidR="0046136F" w:rsidRDefault="0046136F">
      <w:pPr>
        <w:pStyle w:val="ConsPlusNormal"/>
        <w:spacing w:before="220"/>
        <w:ind w:firstLine="540"/>
        <w:jc w:val="both"/>
      </w:pPr>
      <w:r>
        <w:t>осуществляют иные действия в соответствии с законодательством и настоящим Положением.</w:t>
      </w:r>
    </w:p>
    <w:p w:rsidR="0046136F" w:rsidRDefault="0046136F">
      <w:pPr>
        <w:pStyle w:val="ConsPlusNormal"/>
        <w:spacing w:before="220"/>
        <w:ind w:firstLine="540"/>
        <w:jc w:val="both"/>
      </w:pPr>
      <w:r>
        <w:t>3.6. Секретарь конкурсной комиссии:</w:t>
      </w:r>
    </w:p>
    <w:p w:rsidR="0046136F" w:rsidRDefault="0046136F">
      <w:pPr>
        <w:pStyle w:val="ConsPlusNormal"/>
        <w:spacing w:before="220"/>
        <w:ind w:firstLine="540"/>
        <w:jc w:val="both"/>
      </w:pPr>
      <w:r>
        <w:t>обеспечивает подготовку материалов к заседанию конкурсной комиссии;</w:t>
      </w:r>
    </w:p>
    <w:p w:rsidR="0046136F" w:rsidRDefault="0046136F">
      <w:pPr>
        <w:pStyle w:val="ConsPlusNormal"/>
        <w:spacing w:before="220"/>
        <w:ind w:firstLine="540"/>
        <w:jc w:val="both"/>
      </w:pPr>
      <w:r>
        <w:t>оповещает членов конкурсной комиссии об очередных ее заседаниях и о повестке дня;</w:t>
      </w:r>
    </w:p>
    <w:p w:rsidR="0046136F" w:rsidRDefault="0046136F">
      <w:pPr>
        <w:pStyle w:val="ConsPlusNormal"/>
        <w:spacing w:before="220"/>
        <w:ind w:firstLine="540"/>
        <w:jc w:val="both"/>
      </w:pPr>
      <w:r>
        <w:t>ведет протоколы заседаний конкурсной комиссии.</w:t>
      </w:r>
    </w:p>
    <w:p w:rsidR="0046136F" w:rsidRDefault="0046136F">
      <w:pPr>
        <w:pStyle w:val="ConsPlusNormal"/>
        <w:spacing w:before="220"/>
        <w:ind w:firstLine="540"/>
        <w:jc w:val="both"/>
      </w:pPr>
      <w:r>
        <w:t>3.7. Решение конкурсной комиссии по итогам рассмотрения проектов принимается открытым голосованием простым большинством голосов. При равенстве голосов решающим является голос председателя конкурсной комиссии.</w:t>
      </w:r>
    </w:p>
    <w:p w:rsidR="0046136F" w:rsidRDefault="0046136F">
      <w:pPr>
        <w:pStyle w:val="ConsPlusNormal"/>
        <w:spacing w:before="220"/>
        <w:ind w:firstLine="540"/>
        <w:jc w:val="both"/>
      </w:pPr>
      <w:r>
        <w:t>Члены конкурсной комиссии обладают равными правами при обсуждении вопросов о принятии решений.</w:t>
      </w:r>
    </w:p>
    <w:p w:rsidR="0046136F" w:rsidRDefault="0046136F">
      <w:pPr>
        <w:pStyle w:val="ConsPlusNormal"/>
        <w:spacing w:before="220"/>
        <w:ind w:firstLine="540"/>
        <w:jc w:val="both"/>
      </w:pPr>
      <w:bookmarkStart w:id="12" w:name="P868"/>
      <w:bookmarkEnd w:id="12"/>
      <w:r>
        <w:t>3.8. По результатам заседания конкурсной комиссии в трехдневный срок составляется его протокол, который подписывается всеми присутствовавшими на заседании членами конкурсной комиссии.</w:t>
      </w:r>
    </w:p>
    <w:p w:rsidR="0046136F" w:rsidRDefault="0046136F">
      <w:pPr>
        <w:pStyle w:val="ConsPlusNormal"/>
        <w:spacing w:before="220"/>
        <w:ind w:firstLine="540"/>
        <w:jc w:val="both"/>
      </w:pPr>
      <w:r>
        <w:t>3.9. Протокол заседания конкурсной комиссии является основанием для разработки проекта постановления Правительства Республики Саха (Якутия) о распределении субсидий между бюджетами муниципальных образований.</w:t>
      </w:r>
    </w:p>
    <w:p w:rsidR="0046136F" w:rsidRDefault="0046136F">
      <w:pPr>
        <w:pStyle w:val="ConsPlusNormal"/>
        <w:spacing w:before="220"/>
        <w:ind w:firstLine="540"/>
        <w:jc w:val="both"/>
      </w:pPr>
      <w:r>
        <w:t xml:space="preserve">3.10. Конкурсная комиссия оформляет реестр участников победителей проекта, прошедших конкурсный отбор, по форме согласно </w:t>
      </w:r>
      <w:hyperlink w:anchor="P886" w:history="1">
        <w:r>
          <w:rPr>
            <w:color w:val="0000FF"/>
          </w:rPr>
          <w:t>приложению</w:t>
        </w:r>
      </w:hyperlink>
      <w:r>
        <w:t xml:space="preserve"> к настоящему Положению.</w:t>
      </w:r>
    </w:p>
    <w:p w:rsidR="0046136F" w:rsidRDefault="0046136F">
      <w:pPr>
        <w:pStyle w:val="ConsPlusNormal"/>
        <w:spacing w:before="220"/>
        <w:ind w:firstLine="540"/>
        <w:jc w:val="both"/>
      </w:pPr>
      <w:r>
        <w:t xml:space="preserve">3.11. Информационное сообщение о результатах конкурсного отбора на основании </w:t>
      </w:r>
      <w:r>
        <w:lastRenderedPageBreak/>
        <w:t xml:space="preserve">протокола заседания конкурсной комиссии размещается на официальном сайте организатора конкурсного отбора в информационно-телекоммуникационной сети Интернет не позднее следующего рабочего дня после истечения срока, предусмотренного </w:t>
      </w:r>
      <w:hyperlink w:anchor="P868" w:history="1">
        <w:r>
          <w:rPr>
            <w:color w:val="0000FF"/>
          </w:rPr>
          <w:t>пунктом 3.8</w:t>
        </w:r>
      </w:hyperlink>
      <w:r>
        <w:t xml:space="preserve"> настоящего Положения.</w:t>
      </w: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sectPr w:rsidR="0046136F" w:rsidSect="003377C9">
          <w:pgSz w:w="11906" w:h="16838"/>
          <w:pgMar w:top="1134" w:right="850" w:bottom="1134" w:left="1701" w:header="708" w:footer="708" w:gutter="0"/>
          <w:cols w:space="708"/>
          <w:docGrid w:linePitch="360"/>
        </w:sectPr>
      </w:pPr>
    </w:p>
    <w:p w:rsidR="0046136F" w:rsidRDefault="0046136F">
      <w:pPr>
        <w:pStyle w:val="ConsPlusNormal"/>
        <w:jc w:val="right"/>
        <w:outlineLvl w:val="1"/>
      </w:pPr>
      <w:r>
        <w:lastRenderedPageBreak/>
        <w:t>Приложение</w:t>
      </w:r>
    </w:p>
    <w:p w:rsidR="0046136F" w:rsidRDefault="0046136F">
      <w:pPr>
        <w:pStyle w:val="ConsPlusNormal"/>
        <w:jc w:val="right"/>
      </w:pPr>
      <w:r>
        <w:t>к Положению о конкурсной комиссии</w:t>
      </w:r>
    </w:p>
    <w:p w:rsidR="0046136F" w:rsidRDefault="0046136F">
      <w:pPr>
        <w:pStyle w:val="ConsPlusNormal"/>
        <w:jc w:val="right"/>
      </w:pPr>
      <w:r>
        <w:t>по проведению конкурсного отбора</w:t>
      </w:r>
    </w:p>
    <w:p w:rsidR="0046136F" w:rsidRDefault="0046136F">
      <w:pPr>
        <w:pStyle w:val="ConsPlusNormal"/>
        <w:jc w:val="right"/>
      </w:pPr>
      <w:r>
        <w:t>проектов развития общественной</w:t>
      </w:r>
    </w:p>
    <w:p w:rsidR="0046136F" w:rsidRDefault="0046136F">
      <w:pPr>
        <w:pStyle w:val="ConsPlusNormal"/>
        <w:jc w:val="right"/>
      </w:pPr>
      <w:r>
        <w:t>инфраструктуры, основанных</w:t>
      </w:r>
    </w:p>
    <w:p w:rsidR="0046136F" w:rsidRDefault="0046136F">
      <w:pPr>
        <w:pStyle w:val="ConsPlusNormal"/>
        <w:jc w:val="right"/>
      </w:pPr>
      <w:r>
        <w:t>на местных инициативах</w:t>
      </w:r>
    </w:p>
    <w:p w:rsidR="0046136F" w:rsidRDefault="0046136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6136F">
        <w:trPr>
          <w:jc w:val="center"/>
        </w:trPr>
        <w:tc>
          <w:tcPr>
            <w:tcW w:w="9294" w:type="dxa"/>
            <w:tcBorders>
              <w:top w:val="nil"/>
              <w:left w:val="single" w:sz="24" w:space="0" w:color="CED3F1"/>
              <w:bottom w:val="nil"/>
              <w:right w:val="single" w:sz="24" w:space="0" w:color="F4F3F8"/>
            </w:tcBorders>
            <w:shd w:val="clear" w:color="auto" w:fill="F4F3F8"/>
          </w:tcPr>
          <w:p w:rsidR="0046136F" w:rsidRDefault="0046136F">
            <w:pPr>
              <w:pStyle w:val="ConsPlusNormal"/>
              <w:jc w:val="center"/>
            </w:pPr>
            <w:r>
              <w:rPr>
                <w:color w:val="392C69"/>
              </w:rPr>
              <w:t>Список изменяющих документов</w:t>
            </w:r>
          </w:p>
          <w:p w:rsidR="0046136F" w:rsidRDefault="0046136F">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РС(Я) от 22.12.2017 N 408)</w:t>
            </w:r>
          </w:p>
        </w:tc>
      </w:tr>
    </w:tbl>
    <w:p w:rsidR="0046136F" w:rsidRDefault="0046136F">
      <w:pPr>
        <w:pStyle w:val="ConsPlusNormal"/>
        <w:jc w:val="both"/>
      </w:pPr>
    </w:p>
    <w:p w:rsidR="0046136F" w:rsidRDefault="0046136F">
      <w:pPr>
        <w:pStyle w:val="ConsPlusNormal"/>
        <w:jc w:val="center"/>
      </w:pPr>
      <w:bookmarkStart w:id="13" w:name="P886"/>
      <w:bookmarkEnd w:id="13"/>
      <w:r>
        <w:t>Реестр</w:t>
      </w:r>
    </w:p>
    <w:p w:rsidR="0046136F" w:rsidRDefault="0046136F">
      <w:pPr>
        <w:pStyle w:val="ConsPlusNormal"/>
        <w:jc w:val="center"/>
      </w:pPr>
      <w:r>
        <w:t>участников победителей, прошедших конкурсный отбор</w:t>
      </w:r>
    </w:p>
    <w:p w:rsidR="0046136F" w:rsidRDefault="004613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304"/>
        <w:gridCol w:w="1474"/>
        <w:gridCol w:w="1587"/>
        <w:gridCol w:w="1701"/>
        <w:gridCol w:w="1134"/>
        <w:gridCol w:w="1928"/>
        <w:gridCol w:w="1134"/>
        <w:gridCol w:w="1304"/>
        <w:gridCol w:w="1361"/>
        <w:gridCol w:w="1247"/>
      </w:tblGrid>
      <w:tr w:rsidR="0046136F">
        <w:tc>
          <w:tcPr>
            <w:tcW w:w="567" w:type="dxa"/>
            <w:vAlign w:val="center"/>
          </w:tcPr>
          <w:p w:rsidR="0046136F" w:rsidRDefault="0046136F">
            <w:pPr>
              <w:pStyle w:val="ConsPlusNormal"/>
              <w:jc w:val="center"/>
            </w:pPr>
            <w:r>
              <w:t>N п/п</w:t>
            </w:r>
          </w:p>
        </w:tc>
        <w:tc>
          <w:tcPr>
            <w:tcW w:w="1928" w:type="dxa"/>
            <w:vAlign w:val="center"/>
          </w:tcPr>
          <w:p w:rsidR="0046136F" w:rsidRDefault="0046136F">
            <w:pPr>
              <w:pStyle w:val="ConsPlusNormal"/>
              <w:jc w:val="center"/>
            </w:pPr>
            <w:r>
              <w:t>Муниципальный район (городской округ)</w:t>
            </w:r>
          </w:p>
        </w:tc>
        <w:tc>
          <w:tcPr>
            <w:tcW w:w="1304" w:type="dxa"/>
            <w:vAlign w:val="center"/>
          </w:tcPr>
          <w:p w:rsidR="0046136F" w:rsidRDefault="0046136F">
            <w:pPr>
              <w:pStyle w:val="ConsPlusNormal"/>
              <w:jc w:val="center"/>
            </w:pPr>
            <w:r>
              <w:t>Поселение</w:t>
            </w:r>
          </w:p>
        </w:tc>
        <w:tc>
          <w:tcPr>
            <w:tcW w:w="1474" w:type="dxa"/>
            <w:vAlign w:val="center"/>
          </w:tcPr>
          <w:p w:rsidR="0046136F" w:rsidRDefault="0046136F">
            <w:pPr>
              <w:pStyle w:val="ConsPlusNormal"/>
              <w:jc w:val="center"/>
            </w:pPr>
            <w:r>
              <w:t>Населенный пункт</w:t>
            </w:r>
          </w:p>
        </w:tc>
        <w:tc>
          <w:tcPr>
            <w:tcW w:w="1587" w:type="dxa"/>
            <w:vAlign w:val="center"/>
          </w:tcPr>
          <w:p w:rsidR="0046136F" w:rsidRDefault="0046136F">
            <w:pPr>
              <w:pStyle w:val="ConsPlusNormal"/>
              <w:jc w:val="center"/>
            </w:pPr>
            <w:r>
              <w:t>Численность населения населенного пункта или инициативной группы муниципального образования</w:t>
            </w:r>
          </w:p>
        </w:tc>
        <w:tc>
          <w:tcPr>
            <w:tcW w:w="1701" w:type="dxa"/>
            <w:vAlign w:val="center"/>
          </w:tcPr>
          <w:p w:rsidR="0046136F" w:rsidRDefault="0046136F">
            <w:pPr>
              <w:pStyle w:val="ConsPlusNormal"/>
              <w:jc w:val="center"/>
            </w:pPr>
            <w:r>
              <w:t>Наименование проекта</w:t>
            </w:r>
          </w:p>
        </w:tc>
        <w:tc>
          <w:tcPr>
            <w:tcW w:w="1134" w:type="dxa"/>
            <w:vAlign w:val="center"/>
          </w:tcPr>
          <w:p w:rsidR="0046136F" w:rsidRDefault="0046136F">
            <w:pPr>
              <w:pStyle w:val="ConsPlusNormal"/>
              <w:jc w:val="center"/>
            </w:pPr>
            <w:r>
              <w:t>N проекта в рейтинге</w:t>
            </w:r>
          </w:p>
        </w:tc>
        <w:tc>
          <w:tcPr>
            <w:tcW w:w="1928" w:type="dxa"/>
            <w:vAlign w:val="center"/>
          </w:tcPr>
          <w:p w:rsidR="0046136F" w:rsidRDefault="0046136F">
            <w:pPr>
              <w:pStyle w:val="ConsPlusNormal"/>
              <w:jc w:val="center"/>
            </w:pPr>
            <w:r>
              <w:t>Вид муниципального образования - участника конкурсного отбора</w:t>
            </w:r>
          </w:p>
        </w:tc>
        <w:tc>
          <w:tcPr>
            <w:tcW w:w="1134" w:type="dxa"/>
            <w:vAlign w:val="center"/>
          </w:tcPr>
          <w:p w:rsidR="0046136F" w:rsidRDefault="0046136F">
            <w:pPr>
              <w:pStyle w:val="ConsPlusNormal"/>
              <w:jc w:val="center"/>
            </w:pPr>
            <w:r>
              <w:t>Вклад бюджета МО, рублей</w:t>
            </w:r>
          </w:p>
        </w:tc>
        <w:tc>
          <w:tcPr>
            <w:tcW w:w="1304" w:type="dxa"/>
            <w:vAlign w:val="center"/>
          </w:tcPr>
          <w:p w:rsidR="0046136F" w:rsidRDefault="0046136F">
            <w:pPr>
              <w:pStyle w:val="ConsPlusNormal"/>
              <w:jc w:val="center"/>
            </w:pPr>
            <w:r>
              <w:t>Денежный вклад населения, рублей</w:t>
            </w:r>
          </w:p>
        </w:tc>
        <w:tc>
          <w:tcPr>
            <w:tcW w:w="1361" w:type="dxa"/>
            <w:vAlign w:val="center"/>
          </w:tcPr>
          <w:p w:rsidR="0046136F" w:rsidRDefault="0046136F">
            <w:pPr>
              <w:pStyle w:val="ConsPlusNormal"/>
              <w:jc w:val="center"/>
            </w:pPr>
            <w:r>
              <w:t>Денежный вклад спонсоров, рублей</w:t>
            </w:r>
          </w:p>
        </w:tc>
        <w:tc>
          <w:tcPr>
            <w:tcW w:w="1247" w:type="dxa"/>
            <w:vAlign w:val="center"/>
          </w:tcPr>
          <w:p w:rsidR="0046136F" w:rsidRDefault="0046136F">
            <w:pPr>
              <w:pStyle w:val="ConsPlusNormal"/>
              <w:jc w:val="center"/>
            </w:pPr>
            <w:r>
              <w:t>Сумма субсидии, рублей</w:t>
            </w:r>
          </w:p>
        </w:tc>
      </w:tr>
      <w:tr w:rsidR="0046136F">
        <w:tc>
          <w:tcPr>
            <w:tcW w:w="567" w:type="dxa"/>
          </w:tcPr>
          <w:p w:rsidR="0046136F" w:rsidRDefault="0046136F">
            <w:pPr>
              <w:pStyle w:val="ConsPlusNormal"/>
              <w:jc w:val="center"/>
            </w:pPr>
            <w:r>
              <w:t>1</w:t>
            </w:r>
          </w:p>
        </w:tc>
        <w:tc>
          <w:tcPr>
            <w:tcW w:w="1928" w:type="dxa"/>
          </w:tcPr>
          <w:p w:rsidR="0046136F" w:rsidRDefault="0046136F">
            <w:pPr>
              <w:pStyle w:val="ConsPlusNormal"/>
              <w:jc w:val="center"/>
            </w:pPr>
            <w:r>
              <w:t>2</w:t>
            </w:r>
          </w:p>
        </w:tc>
        <w:tc>
          <w:tcPr>
            <w:tcW w:w="1304" w:type="dxa"/>
          </w:tcPr>
          <w:p w:rsidR="0046136F" w:rsidRDefault="0046136F">
            <w:pPr>
              <w:pStyle w:val="ConsPlusNormal"/>
              <w:jc w:val="center"/>
            </w:pPr>
            <w:r>
              <w:t>3</w:t>
            </w:r>
          </w:p>
        </w:tc>
        <w:tc>
          <w:tcPr>
            <w:tcW w:w="1474" w:type="dxa"/>
          </w:tcPr>
          <w:p w:rsidR="0046136F" w:rsidRDefault="0046136F">
            <w:pPr>
              <w:pStyle w:val="ConsPlusNormal"/>
              <w:jc w:val="center"/>
            </w:pPr>
            <w:r>
              <w:t>4</w:t>
            </w:r>
          </w:p>
        </w:tc>
        <w:tc>
          <w:tcPr>
            <w:tcW w:w="1587" w:type="dxa"/>
          </w:tcPr>
          <w:p w:rsidR="0046136F" w:rsidRDefault="0046136F">
            <w:pPr>
              <w:pStyle w:val="ConsPlusNormal"/>
              <w:jc w:val="center"/>
            </w:pPr>
            <w:r>
              <w:t>5</w:t>
            </w:r>
          </w:p>
        </w:tc>
        <w:tc>
          <w:tcPr>
            <w:tcW w:w="1701" w:type="dxa"/>
          </w:tcPr>
          <w:p w:rsidR="0046136F" w:rsidRDefault="0046136F">
            <w:pPr>
              <w:pStyle w:val="ConsPlusNormal"/>
              <w:jc w:val="center"/>
            </w:pPr>
            <w:r>
              <w:t>6</w:t>
            </w:r>
          </w:p>
        </w:tc>
        <w:tc>
          <w:tcPr>
            <w:tcW w:w="1134" w:type="dxa"/>
          </w:tcPr>
          <w:p w:rsidR="0046136F" w:rsidRDefault="0046136F">
            <w:pPr>
              <w:pStyle w:val="ConsPlusNormal"/>
              <w:jc w:val="center"/>
            </w:pPr>
            <w:r>
              <w:t>7</w:t>
            </w:r>
          </w:p>
        </w:tc>
        <w:tc>
          <w:tcPr>
            <w:tcW w:w="1928" w:type="dxa"/>
          </w:tcPr>
          <w:p w:rsidR="0046136F" w:rsidRDefault="0046136F">
            <w:pPr>
              <w:pStyle w:val="ConsPlusNormal"/>
              <w:jc w:val="center"/>
            </w:pPr>
            <w:r>
              <w:t>8</w:t>
            </w:r>
          </w:p>
        </w:tc>
        <w:tc>
          <w:tcPr>
            <w:tcW w:w="1134" w:type="dxa"/>
          </w:tcPr>
          <w:p w:rsidR="0046136F" w:rsidRDefault="0046136F">
            <w:pPr>
              <w:pStyle w:val="ConsPlusNormal"/>
              <w:jc w:val="center"/>
            </w:pPr>
            <w:r>
              <w:t>9</w:t>
            </w:r>
          </w:p>
        </w:tc>
        <w:tc>
          <w:tcPr>
            <w:tcW w:w="1304" w:type="dxa"/>
          </w:tcPr>
          <w:p w:rsidR="0046136F" w:rsidRDefault="0046136F">
            <w:pPr>
              <w:pStyle w:val="ConsPlusNormal"/>
              <w:jc w:val="center"/>
            </w:pPr>
            <w:r>
              <w:t>10</w:t>
            </w:r>
          </w:p>
        </w:tc>
        <w:tc>
          <w:tcPr>
            <w:tcW w:w="1361" w:type="dxa"/>
          </w:tcPr>
          <w:p w:rsidR="0046136F" w:rsidRDefault="0046136F">
            <w:pPr>
              <w:pStyle w:val="ConsPlusNormal"/>
              <w:jc w:val="center"/>
            </w:pPr>
            <w:r>
              <w:t>11</w:t>
            </w:r>
          </w:p>
        </w:tc>
        <w:tc>
          <w:tcPr>
            <w:tcW w:w="1247" w:type="dxa"/>
          </w:tcPr>
          <w:p w:rsidR="0046136F" w:rsidRDefault="0046136F">
            <w:pPr>
              <w:pStyle w:val="ConsPlusNormal"/>
              <w:jc w:val="center"/>
            </w:pPr>
            <w:r>
              <w:t>12</w:t>
            </w:r>
          </w:p>
        </w:tc>
      </w:tr>
      <w:tr w:rsidR="0046136F">
        <w:tc>
          <w:tcPr>
            <w:tcW w:w="567" w:type="dxa"/>
          </w:tcPr>
          <w:p w:rsidR="0046136F" w:rsidRDefault="0046136F">
            <w:pPr>
              <w:pStyle w:val="ConsPlusNormal"/>
            </w:pPr>
          </w:p>
        </w:tc>
        <w:tc>
          <w:tcPr>
            <w:tcW w:w="1928" w:type="dxa"/>
          </w:tcPr>
          <w:p w:rsidR="0046136F" w:rsidRDefault="0046136F">
            <w:pPr>
              <w:pStyle w:val="ConsPlusNormal"/>
            </w:pPr>
          </w:p>
        </w:tc>
        <w:tc>
          <w:tcPr>
            <w:tcW w:w="1304" w:type="dxa"/>
          </w:tcPr>
          <w:p w:rsidR="0046136F" w:rsidRDefault="0046136F">
            <w:pPr>
              <w:pStyle w:val="ConsPlusNormal"/>
            </w:pPr>
          </w:p>
        </w:tc>
        <w:tc>
          <w:tcPr>
            <w:tcW w:w="1474" w:type="dxa"/>
          </w:tcPr>
          <w:p w:rsidR="0046136F" w:rsidRDefault="0046136F">
            <w:pPr>
              <w:pStyle w:val="ConsPlusNormal"/>
            </w:pPr>
          </w:p>
        </w:tc>
        <w:tc>
          <w:tcPr>
            <w:tcW w:w="1587" w:type="dxa"/>
          </w:tcPr>
          <w:p w:rsidR="0046136F" w:rsidRDefault="0046136F">
            <w:pPr>
              <w:pStyle w:val="ConsPlusNormal"/>
            </w:pPr>
          </w:p>
        </w:tc>
        <w:tc>
          <w:tcPr>
            <w:tcW w:w="1701" w:type="dxa"/>
          </w:tcPr>
          <w:p w:rsidR="0046136F" w:rsidRDefault="0046136F">
            <w:pPr>
              <w:pStyle w:val="ConsPlusNormal"/>
            </w:pPr>
          </w:p>
        </w:tc>
        <w:tc>
          <w:tcPr>
            <w:tcW w:w="1134" w:type="dxa"/>
          </w:tcPr>
          <w:p w:rsidR="0046136F" w:rsidRDefault="0046136F">
            <w:pPr>
              <w:pStyle w:val="ConsPlusNormal"/>
            </w:pPr>
          </w:p>
        </w:tc>
        <w:tc>
          <w:tcPr>
            <w:tcW w:w="1928" w:type="dxa"/>
          </w:tcPr>
          <w:p w:rsidR="0046136F" w:rsidRDefault="0046136F">
            <w:pPr>
              <w:pStyle w:val="ConsPlusNormal"/>
            </w:pPr>
          </w:p>
        </w:tc>
        <w:tc>
          <w:tcPr>
            <w:tcW w:w="1134" w:type="dxa"/>
          </w:tcPr>
          <w:p w:rsidR="0046136F" w:rsidRDefault="0046136F">
            <w:pPr>
              <w:pStyle w:val="ConsPlusNormal"/>
            </w:pPr>
          </w:p>
        </w:tc>
        <w:tc>
          <w:tcPr>
            <w:tcW w:w="1304" w:type="dxa"/>
          </w:tcPr>
          <w:p w:rsidR="0046136F" w:rsidRDefault="0046136F">
            <w:pPr>
              <w:pStyle w:val="ConsPlusNormal"/>
            </w:pPr>
          </w:p>
        </w:tc>
        <w:tc>
          <w:tcPr>
            <w:tcW w:w="1361" w:type="dxa"/>
          </w:tcPr>
          <w:p w:rsidR="0046136F" w:rsidRDefault="0046136F">
            <w:pPr>
              <w:pStyle w:val="ConsPlusNormal"/>
            </w:pPr>
          </w:p>
        </w:tc>
        <w:tc>
          <w:tcPr>
            <w:tcW w:w="1247" w:type="dxa"/>
          </w:tcPr>
          <w:p w:rsidR="0046136F" w:rsidRDefault="0046136F">
            <w:pPr>
              <w:pStyle w:val="ConsPlusNormal"/>
            </w:pPr>
          </w:p>
        </w:tc>
      </w:tr>
      <w:tr w:rsidR="0046136F">
        <w:tc>
          <w:tcPr>
            <w:tcW w:w="567" w:type="dxa"/>
          </w:tcPr>
          <w:p w:rsidR="0046136F" w:rsidRDefault="0046136F">
            <w:pPr>
              <w:pStyle w:val="ConsPlusNormal"/>
            </w:pPr>
          </w:p>
        </w:tc>
        <w:tc>
          <w:tcPr>
            <w:tcW w:w="1928" w:type="dxa"/>
          </w:tcPr>
          <w:p w:rsidR="0046136F" w:rsidRDefault="0046136F">
            <w:pPr>
              <w:pStyle w:val="ConsPlusNormal"/>
            </w:pPr>
          </w:p>
        </w:tc>
        <w:tc>
          <w:tcPr>
            <w:tcW w:w="1304" w:type="dxa"/>
          </w:tcPr>
          <w:p w:rsidR="0046136F" w:rsidRDefault="0046136F">
            <w:pPr>
              <w:pStyle w:val="ConsPlusNormal"/>
            </w:pPr>
          </w:p>
        </w:tc>
        <w:tc>
          <w:tcPr>
            <w:tcW w:w="1474" w:type="dxa"/>
          </w:tcPr>
          <w:p w:rsidR="0046136F" w:rsidRDefault="0046136F">
            <w:pPr>
              <w:pStyle w:val="ConsPlusNormal"/>
            </w:pPr>
          </w:p>
        </w:tc>
        <w:tc>
          <w:tcPr>
            <w:tcW w:w="1587" w:type="dxa"/>
          </w:tcPr>
          <w:p w:rsidR="0046136F" w:rsidRDefault="0046136F">
            <w:pPr>
              <w:pStyle w:val="ConsPlusNormal"/>
            </w:pPr>
          </w:p>
        </w:tc>
        <w:tc>
          <w:tcPr>
            <w:tcW w:w="1701" w:type="dxa"/>
          </w:tcPr>
          <w:p w:rsidR="0046136F" w:rsidRDefault="0046136F">
            <w:pPr>
              <w:pStyle w:val="ConsPlusNormal"/>
            </w:pPr>
          </w:p>
        </w:tc>
        <w:tc>
          <w:tcPr>
            <w:tcW w:w="1134" w:type="dxa"/>
          </w:tcPr>
          <w:p w:rsidR="0046136F" w:rsidRDefault="0046136F">
            <w:pPr>
              <w:pStyle w:val="ConsPlusNormal"/>
            </w:pPr>
          </w:p>
        </w:tc>
        <w:tc>
          <w:tcPr>
            <w:tcW w:w="1928" w:type="dxa"/>
          </w:tcPr>
          <w:p w:rsidR="0046136F" w:rsidRDefault="0046136F">
            <w:pPr>
              <w:pStyle w:val="ConsPlusNormal"/>
            </w:pPr>
          </w:p>
        </w:tc>
        <w:tc>
          <w:tcPr>
            <w:tcW w:w="1134" w:type="dxa"/>
          </w:tcPr>
          <w:p w:rsidR="0046136F" w:rsidRDefault="0046136F">
            <w:pPr>
              <w:pStyle w:val="ConsPlusNormal"/>
            </w:pPr>
          </w:p>
        </w:tc>
        <w:tc>
          <w:tcPr>
            <w:tcW w:w="1304" w:type="dxa"/>
          </w:tcPr>
          <w:p w:rsidR="0046136F" w:rsidRDefault="0046136F">
            <w:pPr>
              <w:pStyle w:val="ConsPlusNormal"/>
            </w:pPr>
          </w:p>
        </w:tc>
        <w:tc>
          <w:tcPr>
            <w:tcW w:w="1361" w:type="dxa"/>
          </w:tcPr>
          <w:p w:rsidR="0046136F" w:rsidRDefault="0046136F">
            <w:pPr>
              <w:pStyle w:val="ConsPlusNormal"/>
            </w:pPr>
          </w:p>
        </w:tc>
        <w:tc>
          <w:tcPr>
            <w:tcW w:w="1247" w:type="dxa"/>
          </w:tcPr>
          <w:p w:rsidR="0046136F" w:rsidRDefault="0046136F">
            <w:pPr>
              <w:pStyle w:val="ConsPlusNormal"/>
            </w:pPr>
          </w:p>
        </w:tc>
      </w:tr>
      <w:tr w:rsidR="0046136F">
        <w:tc>
          <w:tcPr>
            <w:tcW w:w="567" w:type="dxa"/>
          </w:tcPr>
          <w:p w:rsidR="0046136F" w:rsidRDefault="0046136F">
            <w:pPr>
              <w:pStyle w:val="ConsPlusNormal"/>
            </w:pPr>
          </w:p>
        </w:tc>
        <w:tc>
          <w:tcPr>
            <w:tcW w:w="1928" w:type="dxa"/>
          </w:tcPr>
          <w:p w:rsidR="0046136F" w:rsidRDefault="0046136F">
            <w:pPr>
              <w:pStyle w:val="ConsPlusNormal"/>
            </w:pPr>
          </w:p>
        </w:tc>
        <w:tc>
          <w:tcPr>
            <w:tcW w:w="1304" w:type="dxa"/>
          </w:tcPr>
          <w:p w:rsidR="0046136F" w:rsidRDefault="0046136F">
            <w:pPr>
              <w:pStyle w:val="ConsPlusNormal"/>
            </w:pPr>
          </w:p>
        </w:tc>
        <w:tc>
          <w:tcPr>
            <w:tcW w:w="1474" w:type="dxa"/>
          </w:tcPr>
          <w:p w:rsidR="0046136F" w:rsidRDefault="0046136F">
            <w:pPr>
              <w:pStyle w:val="ConsPlusNormal"/>
            </w:pPr>
          </w:p>
        </w:tc>
        <w:tc>
          <w:tcPr>
            <w:tcW w:w="1587" w:type="dxa"/>
          </w:tcPr>
          <w:p w:rsidR="0046136F" w:rsidRDefault="0046136F">
            <w:pPr>
              <w:pStyle w:val="ConsPlusNormal"/>
            </w:pPr>
          </w:p>
        </w:tc>
        <w:tc>
          <w:tcPr>
            <w:tcW w:w="1701" w:type="dxa"/>
          </w:tcPr>
          <w:p w:rsidR="0046136F" w:rsidRDefault="0046136F">
            <w:pPr>
              <w:pStyle w:val="ConsPlusNormal"/>
            </w:pPr>
          </w:p>
        </w:tc>
        <w:tc>
          <w:tcPr>
            <w:tcW w:w="1134" w:type="dxa"/>
          </w:tcPr>
          <w:p w:rsidR="0046136F" w:rsidRDefault="0046136F">
            <w:pPr>
              <w:pStyle w:val="ConsPlusNormal"/>
            </w:pPr>
          </w:p>
        </w:tc>
        <w:tc>
          <w:tcPr>
            <w:tcW w:w="1928" w:type="dxa"/>
          </w:tcPr>
          <w:p w:rsidR="0046136F" w:rsidRDefault="0046136F">
            <w:pPr>
              <w:pStyle w:val="ConsPlusNormal"/>
            </w:pPr>
          </w:p>
        </w:tc>
        <w:tc>
          <w:tcPr>
            <w:tcW w:w="1134" w:type="dxa"/>
          </w:tcPr>
          <w:p w:rsidR="0046136F" w:rsidRDefault="0046136F">
            <w:pPr>
              <w:pStyle w:val="ConsPlusNormal"/>
            </w:pPr>
          </w:p>
        </w:tc>
        <w:tc>
          <w:tcPr>
            <w:tcW w:w="1304" w:type="dxa"/>
          </w:tcPr>
          <w:p w:rsidR="0046136F" w:rsidRDefault="0046136F">
            <w:pPr>
              <w:pStyle w:val="ConsPlusNormal"/>
            </w:pPr>
          </w:p>
        </w:tc>
        <w:tc>
          <w:tcPr>
            <w:tcW w:w="1361" w:type="dxa"/>
          </w:tcPr>
          <w:p w:rsidR="0046136F" w:rsidRDefault="0046136F">
            <w:pPr>
              <w:pStyle w:val="ConsPlusNormal"/>
            </w:pPr>
          </w:p>
        </w:tc>
        <w:tc>
          <w:tcPr>
            <w:tcW w:w="1247" w:type="dxa"/>
          </w:tcPr>
          <w:p w:rsidR="0046136F" w:rsidRDefault="0046136F">
            <w:pPr>
              <w:pStyle w:val="ConsPlusNormal"/>
            </w:pPr>
          </w:p>
        </w:tc>
      </w:tr>
      <w:tr w:rsidR="0046136F">
        <w:tc>
          <w:tcPr>
            <w:tcW w:w="567" w:type="dxa"/>
          </w:tcPr>
          <w:p w:rsidR="0046136F" w:rsidRDefault="0046136F">
            <w:pPr>
              <w:pStyle w:val="ConsPlusNormal"/>
            </w:pPr>
          </w:p>
        </w:tc>
        <w:tc>
          <w:tcPr>
            <w:tcW w:w="1928" w:type="dxa"/>
          </w:tcPr>
          <w:p w:rsidR="0046136F" w:rsidRDefault="0046136F">
            <w:pPr>
              <w:pStyle w:val="ConsPlusNormal"/>
            </w:pPr>
          </w:p>
        </w:tc>
        <w:tc>
          <w:tcPr>
            <w:tcW w:w="1304" w:type="dxa"/>
          </w:tcPr>
          <w:p w:rsidR="0046136F" w:rsidRDefault="0046136F">
            <w:pPr>
              <w:pStyle w:val="ConsPlusNormal"/>
            </w:pPr>
          </w:p>
        </w:tc>
        <w:tc>
          <w:tcPr>
            <w:tcW w:w="1474" w:type="dxa"/>
          </w:tcPr>
          <w:p w:rsidR="0046136F" w:rsidRDefault="0046136F">
            <w:pPr>
              <w:pStyle w:val="ConsPlusNormal"/>
            </w:pPr>
          </w:p>
        </w:tc>
        <w:tc>
          <w:tcPr>
            <w:tcW w:w="1587" w:type="dxa"/>
          </w:tcPr>
          <w:p w:rsidR="0046136F" w:rsidRDefault="0046136F">
            <w:pPr>
              <w:pStyle w:val="ConsPlusNormal"/>
            </w:pPr>
          </w:p>
        </w:tc>
        <w:tc>
          <w:tcPr>
            <w:tcW w:w="1701" w:type="dxa"/>
          </w:tcPr>
          <w:p w:rsidR="0046136F" w:rsidRDefault="0046136F">
            <w:pPr>
              <w:pStyle w:val="ConsPlusNormal"/>
            </w:pPr>
          </w:p>
        </w:tc>
        <w:tc>
          <w:tcPr>
            <w:tcW w:w="1134" w:type="dxa"/>
          </w:tcPr>
          <w:p w:rsidR="0046136F" w:rsidRDefault="0046136F">
            <w:pPr>
              <w:pStyle w:val="ConsPlusNormal"/>
            </w:pPr>
          </w:p>
        </w:tc>
        <w:tc>
          <w:tcPr>
            <w:tcW w:w="1928" w:type="dxa"/>
          </w:tcPr>
          <w:p w:rsidR="0046136F" w:rsidRDefault="0046136F">
            <w:pPr>
              <w:pStyle w:val="ConsPlusNormal"/>
            </w:pPr>
          </w:p>
        </w:tc>
        <w:tc>
          <w:tcPr>
            <w:tcW w:w="1134" w:type="dxa"/>
          </w:tcPr>
          <w:p w:rsidR="0046136F" w:rsidRDefault="0046136F">
            <w:pPr>
              <w:pStyle w:val="ConsPlusNormal"/>
            </w:pPr>
          </w:p>
        </w:tc>
        <w:tc>
          <w:tcPr>
            <w:tcW w:w="1304" w:type="dxa"/>
          </w:tcPr>
          <w:p w:rsidR="0046136F" w:rsidRDefault="0046136F">
            <w:pPr>
              <w:pStyle w:val="ConsPlusNormal"/>
            </w:pPr>
          </w:p>
        </w:tc>
        <w:tc>
          <w:tcPr>
            <w:tcW w:w="1361" w:type="dxa"/>
          </w:tcPr>
          <w:p w:rsidR="0046136F" w:rsidRDefault="0046136F">
            <w:pPr>
              <w:pStyle w:val="ConsPlusNormal"/>
            </w:pPr>
          </w:p>
        </w:tc>
        <w:tc>
          <w:tcPr>
            <w:tcW w:w="1247" w:type="dxa"/>
          </w:tcPr>
          <w:p w:rsidR="0046136F" w:rsidRDefault="0046136F">
            <w:pPr>
              <w:pStyle w:val="ConsPlusNormal"/>
            </w:pPr>
          </w:p>
        </w:tc>
      </w:tr>
    </w:tbl>
    <w:p w:rsidR="0046136F" w:rsidRDefault="0046136F">
      <w:pPr>
        <w:pStyle w:val="ConsPlusNormal"/>
        <w:jc w:val="both"/>
      </w:pPr>
    </w:p>
    <w:p w:rsidR="0046136F" w:rsidRDefault="0046136F">
      <w:pPr>
        <w:pStyle w:val="ConsPlusNonformat"/>
        <w:jc w:val="both"/>
      </w:pPr>
      <w:r>
        <w:t>Председатель конкурсной комиссии ____________      ________________________</w:t>
      </w:r>
    </w:p>
    <w:p w:rsidR="0046136F" w:rsidRDefault="0046136F">
      <w:pPr>
        <w:pStyle w:val="ConsPlusNonformat"/>
        <w:jc w:val="both"/>
      </w:pPr>
      <w:r>
        <w:t xml:space="preserve">                                  (подпись)         (расшифровка подписи)</w:t>
      </w:r>
    </w:p>
    <w:p w:rsidR="0046136F" w:rsidRDefault="0046136F">
      <w:pPr>
        <w:sectPr w:rsidR="0046136F">
          <w:pgSz w:w="16838" w:h="11905" w:orient="landscape"/>
          <w:pgMar w:top="1701" w:right="1134" w:bottom="850" w:left="1134" w:header="0" w:footer="0" w:gutter="0"/>
          <w:cols w:space="720"/>
        </w:sectPr>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right"/>
        <w:outlineLvl w:val="0"/>
      </w:pPr>
      <w:r>
        <w:t>Приложение N 3</w:t>
      </w:r>
    </w:p>
    <w:p w:rsidR="0046136F" w:rsidRDefault="0046136F">
      <w:pPr>
        <w:pStyle w:val="ConsPlusNormal"/>
        <w:jc w:val="both"/>
      </w:pPr>
    </w:p>
    <w:p w:rsidR="0046136F" w:rsidRDefault="0046136F">
      <w:pPr>
        <w:pStyle w:val="ConsPlusNormal"/>
        <w:jc w:val="right"/>
      </w:pPr>
      <w:r>
        <w:t>Утвержден</w:t>
      </w:r>
    </w:p>
    <w:p w:rsidR="0046136F" w:rsidRDefault="0046136F">
      <w:pPr>
        <w:pStyle w:val="ConsPlusNormal"/>
        <w:jc w:val="right"/>
      </w:pPr>
      <w:r>
        <w:t>постановлением Правительства</w:t>
      </w:r>
    </w:p>
    <w:p w:rsidR="0046136F" w:rsidRDefault="0046136F">
      <w:pPr>
        <w:pStyle w:val="ConsPlusNormal"/>
        <w:jc w:val="right"/>
      </w:pPr>
      <w:r>
        <w:t>Республики Саха (Якутия)</w:t>
      </w:r>
    </w:p>
    <w:p w:rsidR="0046136F" w:rsidRDefault="0046136F">
      <w:pPr>
        <w:pStyle w:val="ConsPlusNormal"/>
        <w:jc w:val="right"/>
      </w:pPr>
      <w:r>
        <w:t>от 20 мая 2017 г. N 170</w:t>
      </w:r>
    </w:p>
    <w:p w:rsidR="0046136F" w:rsidRDefault="0046136F">
      <w:pPr>
        <w:pStyle w:val="ConsPlusNormal"/>
        <w:jc w:val="both"/>
      </w:pPr>
    </w:p>
    <w:p w:rsidR="0046136F" w:rsidRDefault="0046136F">
      <w:pPr>
        <w:pStyle w:val="ConsPlusTitle"/>
        <w:jc w:val="center"/>
      </w:pPr>
      <w:bookmarkStart w:id="14" w:name="P976"/>
      <w:bookmarkEnd w:id="14"/>
      <w:r>
        <w:t>СОСТАВ</w:t>
      </w:r>
    </w:p>
    <w:p w:rsidR="0046136F" w:rsidRDefault="0046136F">
      <w:pPr>
        <w:pStyle w:val="ConsPlusTitle"/>
        <w:jc w:val="center"/>
      </w:pPr>
      <w:r>
        <w:t>КОНКУРСНОЙ КОМИССИИ ПО ПРОВЕДЕНИЮ КОНКУРСНОГО ОТБОРА</w:t>
      </w:r>
    </w:p>
    <w:p w:rsidR="0046136F" w:rsidRDefault="0046136F">
      <w:pPr>
        <w:pStyle w:val="ConsPlusTitle"/>
        <w:jc w:val="center"/>
      </w:pPr>
      <w:r>
        <w:t>ПРОЕКТОВ РАЗВИТИЯ ОБЩЕСТВЕННОЙ ИНФРАСТРУКТУРЫ,</w:t>
      </w:r>
    </w:p>
    <w:p w:rsidR="0046136F" w:rsidRDefault="0046136F">
      <w:pPr>
        <w:pStyle w:val="ConsPlusTitle"/>
        <w:jc w:val="center"/>
      </w:pPr>
      <w:r>
        <w:t>ОСНОВАННЫХ НА МЕСТНЫХ ИНИЦИАТИВАХ</w:t>
      </w:r>
    </w:p>
    <w:p w:rsidR="0046136F" w:rsidRDefault="00461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136F">
        <w:trPr>
          <w:jc w:val="center"/>
        </w:trPr>
        <w:tc>
          <w:tcPr>
            <w:tcW w:w="9294" w:type="dxa"/>
            <w:tcBorders>
              <w:top w:val="nil"/>
              <w:left w:val="single" w:sz="24" w:space="0" w:color="CED3F1"/>
              <w:bottom w:val="nil"/>
              <w:right w:val="single" w:sz="24" w:space="0" w:color="F4F3F8"/>
            </w:tcBorders>
            <w:shd w:val="clear" w:color="auto" w:fill="F4F3F8"/>
          </w:tcPr>
          <w:p w:rsidR="0046136F" w:rsidRDefault="0046136F">
            <w:pPr>
              <w:pStyle w:val="ConsPlusNormal"/>
              <w:jc w:val="center"/>
            </w:pPr>
            <w:r>
              <w:rPr>
                <w:color w:val="392C69"/>
              </w:rPr>
              <w:t>Список изменяющих документов</w:t>
            </w:r>
          </w:p>
          <w:p w:rsidR="0046136F" w:rsidRDefault="0046136F">
            <w:pPr>
              <w:pStyle w:val="ConsPlusNormal"/>
              <w:jc w:val="center"/>
            </w:pPr>
            <w:r>
              <w:rPr>
                <w:color w:val="392C69"/>
              </w:rPr>
              <w:t xml:space="preserve">(в ред. </w:t>
            </w:r>
            <w:hyperlink r:id="rId52" w:history="1">
              <w:r>
                <w:rPr>
                  <w:color w:val="0000FF"/>
                </w:rPr>
                <w:t>постановления</w:t>
              </w:r>
            </w:hyperlink>
            <w:r>
              <w:rPr>
                <w:color w:val="392C69"/>
              </w:rPr>
              <w:t xml:space="preserve"> Правительства РС(Я) от 22.12.2017 N 408)</w:t>
            </w:r>
          </w:p>
        </w:tc>
      </w:tr>
    </w:tbl>
    <w:p w:rsidR="0046136F" w:rsidRDefault="0046136F">
      <w:pPr>
        <w:pStyle w:val="ConsPlusNormal"/>
        <w:jc w:val="both"/>
      </w:pPr>
    </w:p>
    <w:p w:rsidR="0046136F" w:rsidRDefault="0046136F">
      <w:pPr>
        <w:pStyle w:val="ConsPlusNormal"/>
        <w:ind w:firstLine="540"/>
        <w:jc w:val="both"/>
      </w:pPr>
      <w:r>
        <w:t>Первый заместитель министра финансов Республики Саха (Якутия) (председатель конкурсной комиссии);</w:t>
      </w:r>
    </w:p>
    <w:p w:rsidR="0046136F" w:rsidRDefault="0046136F">
      <w:pPr>
        <w:pStyle w:val="ConsPlusNormal"/>
        <w:spacing w:before="220"/>
        <w:ind w:firstLine="540"/>
        <w:jc w:val="both"/>
      </w:pPr>
      <w:r>
        <w:t>руководитель Департамента межбюджетных отношений Министерства финансов Республики Саха (Якутия) (секретарь конкурсной комиссии).</w:t>
      </w:r>
    </w:p>
    <w:p w:rsidR="0046136F" w:rsidRDefault="0046136F">
      <w:pPr>
        <w:pStyle w:val="ConsPlusNormal"/>
        <w:jc w:val="both"/>
      </w:pPr>
    </w:p>
    <w:p w:rsidR="0046136F" w:rsidRDefault="0046136F">
      <w:pPr>
        <w:pStyle w:val="ConsPlusNormal"/>
        <w:jc w:val="center"/>
      </w:pPr>
      <w:r>
        <w:t>Члены:</w:t>
      </w:r>
    </w:p>
    <w:p w:rsidR="0046136F" w:rsidRDefault="0046136F">
      <w:pPr>
        <w:pStyle w:val="ConsPlusNormal"/>
        <w:jc w:val="both"/>
      </w:pPr>
    </w:p>
    <w:p w:rsidR="0046136F" w:rsidRDefault="0046136F">
      <w:pPr>
        <w:pStyle w:val="ConsPlusNormal"/>
        <w:ind w:firstLine="540"/>
        <w:jc w:val="both"/>
      </w:pPr>
      <w:r>
        <w:t>председатель постоянного комитета по вопросам местного самоуправления Государственного Собрания (Ил Тумэн) Республики Саха (Якутия) (по согласованию);</w:t>
      </w:r>
    </w:p>
    <w:p w:rsidR="0046136F" w:rsidRDefault="0046136F">
      <w:pPr>
        <w:pStyle w:val="ConsPlusNormal"/>
        <w:spacing w:before="220"/>
        <w:ind w:firstLine="540"/>
        <w:jc w:val="both"/>
      </w:pPr>
      <w:r>
        <w:t>министр по развитию институтов гражданского общества Республики Саха (Якутия);</w:t>
      </w:r>
    </w:p>
    <w:p w:rsidR="0046136F" w:rsidRDefault="0046136F">
      <w:pPr>
        <w:pStyle w:val="ConsPlusNormal"/>
        <w:spacing w:before="220"/>
        <w:ind w:firstLine="540"/>
        <w:jc w:val="both"/>
      </w:pPr>
      <w:r>
        <w:t>министр транспорта и дорожного хозяйства Республики Саха (Якутия);</w:t>
      </w:r>
    </w:p>
    <w:p w:rsidR="0046136F" w:rsidRDefault="0046136F">
      <w:pPr>
        <w:pStyle w:val="ConsPlusNormal"/>
        <w:spacing w:before="220"/>
        <w:ind w:firstLine="540"/>
        <w:jc w:val="both"/>
      </w:pPr>
      <w:r>
        <w:t>министр жилищно-коммунального хозяйства и энергетики Республики Саха (Якутия);</w:t>
      </w:r>
    </w:p>
    <w:p w:rsidR="0046136F" w:rsidRDefault="0046136F">
      <w:pPr>
        <w:pStyle w:val="ConsPlusNormal"/>
        <w:spacing w:before="220"/>
        <w:ind w:firstLine="540"/>
        <w:jc w:val="both"/>
      </w:pPr>
      <w:r>
        <w:t>министр архитектуры и строительного комплекса Республики Саха (Якутия);</w:t>
      </w:r>
    </w:p>
    <w:p w:rsidR="0046136F" w:rsidRDefault="0046136F">
      <w:pPr>
        <w:pStyle w:val="ConsPlusNormal"/>
        <w:spacing w:before="220"/>
        <w:ind w:firstLine="540"/>
        <w:jc w:val="both"/>
      </w:pPr>
      <w:r>
        <w:t>заместитель министра сельского хозяйства и продовольственной политики Республики Саха (Якутия);</w:t>
      </w:r>
    </w:p>
    <w:p w:rsidR="0046136F" w:rsidRDefault="0046136F">
      <w:pPr>
        <w:pStyle w:val="ConsPlusNormal"/>
        <w:jc w:val="both"/>
      </w:pPr>
      <w:r>
        <w:t xml:space="preserve">(абзац введен </w:t>
      </w:r>
      <w:hyperlink r:id="rId53" w:history="1">
        <w:r>
          <w:rPr>
            <w:color w:val="0000FF"/>
          </w:rPr>
          <w:t>постановлением</w:t>
        </w:r>
      </w:hyperlink>
      <w:r>
        <w:t xml:space="preserve"> Правительства РС(Я) от 22.12.2017 N 408)</w:t>
      </w:r>
    </w:p>
    <w:p w:rsidR="0046136F" w:rsidRDefault="0046136F">
      <w:pPr>
        <w:pStyle w:val="ConsPlusNormal"/>
        <w:spacing w:before="220"/>
        <w:ind w:firstLine="540"/>
        <w:jc w:val="both"/>
      </w:pPr>
      <w:r>
        <w:t>руководитель Департамента внутренней политики Администрации Главы Республики Саха (Якутия) и Правительства Республики Саха (Якутия);</w:t>
      </w:r>
    </w:p>
    <w:p w:rsidR="0046136F" w:rsidRDefault="0046136F">
      <w:pPr>
        <w:pStyle w:val="ConsPlusNormal"/>
        <w:jc w:val="both"/>
      </w:pPr>
      <w:r>
        <w:t xml:space="preserve">(в ред. </w:t>
      </w:r>
      <w:hyperlink r:id="rId54"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исполнительный директор Совета муниципальных образований Республики Саха (Якутия) - Ассоциации межмуниципального сотрудничества (по согласованию).</w:t>
      </w: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right"/>
        <w:outlineLvl w:val="0"/>
      </w:pPr>
      <w:r>
        <w:lastRenderedPageBreak/>
        <w:t>Приложение N 4</w:t>
      </w:r>
    </w:p>
    <w:p w:rsidR="0046136F" w:rsidRDefault="0046136F">
      <w:pPr>
        <w:pStyle w:val="ConsPlusNormal"/>
        <w:jc w:val="both"/>
      </w:pPr>
    </w:p>
    <w:p w:rsidR="0046136F" w:rsidRDefault="0046136F">
      <w:pPr>
        <w:pStyle w:val="ConsPlusNormal"/>
        <w:jc w:val="right"/>
      </w:pPr>
      <w:r>
        <w:t>Утвержден</w:t>
      </w:r>
    </w:p>
    <w:p w:rsidR="0046136F" w:rsidRDefault="0046136F">
      <w:pPr>
        <w:pStyle w:val="ConsPlusNormal"/>
        <w:jc w:val="right"/>
      </w:pPr>
      <w:r>
        <w:t>постановлением Правительства</w:t>
      </w:r>
    </w:p>
    <w:p w:rsidR="0046136F" w:rsidRDefault="0046136F">
      <w:pPr>
        <w:pStyle w:val="ConsPlusNormal"/>
        <w:jc w:val="right"/>
      </w:pPr>
      <w:r>
        <w:t>Республики Саха (Якутия)</w:t>
      </w:r>
    </w:p>
    <w:p w:rsidR="0046136F" w:rsidRDefault="0046136F">
      <w:pPr>
        <w:pStyle w:val="ConsPlusNormal"/>
        <w:jc w:val="right"/>
      </w:pPr>
      <w:r>
        <w:t>от 20 мая 2017 г. N 170</w:t>
      </w:r>
    </w:p>
    <w:p w:rsidR="0046136F" w:rsidRDefault="0046136F">
      <w:pPr>
        <w:pStyle w:val="ConsPlusNormal"/>
        <w:jc w:val="both"/>
      </w:pPr>
    </w:p>
    <w:p w:rsidR="0046136F" w:rsidRDefault="0046136F">
      <w:pPr>
        <w:pStyle w:val="ConsPlusTitle"/>
        <w:jc w:val="center"/>
      </w:pPr>
      <w:bookmarkStart w:id="15" w:name="P1010"/>
      <w:bookmarkEnd w:id="15"/>
      <w:r>
        <w:t>ПОРЯДОК</w:t>
      </w:r>
    </w:p>
    <w:p w:rsidR="0046136F" w:rsidRDefault="0046136F">
      <w:pPr>
        <w:pStyle w:val="ConsPlusTitle"/>
        <w:jc w:val="center"/>
      </w:pPr>
      <w:r>
        <w:t>ПРЕДОСТАВЛЕНИЯ И РАСПРЕДЕЛЕНИЯ СУБСИДИЙ ИЗ ГОСУДАРСТВЕННОГО</w:t>
      </w:r>
    </w:p>
    <w:p w:rsidR="0046136F" w:rsidRDefault="0046136F">
      <w:pPr>
        <w:pStyle w:val="ConsPlusTitle"/>
        <w:jc w:val="center"/>
      </w:pPr>
      <w:r>
        <w:t>БЮДЖЕТА РЕСПУБЛИКИ САХА (ЯКУТИЯ) МЕСТНЫМ БЮДЖЕТАМ</w:t>
      </w:r>
    </w:p>
    <w:p w:rsidR="0046136F" w:rsidRDefault="0046136F">
      <w:pPr>
        <w:pStyle w:val="ConsPlusTitle"/>
        <w:jc w:val="center"/>
      </w:pPr>
      <w:r>
        <w:t>НА СОФИНАНСИРОВАНИЕ  ПРОЕКТОВ РАЗВИТИЯ ОБЩЕСТВЕННОЙ</w:t>
      </w:r>
    </w:p>
    <w:p w:rsidR="0046136F" w:rsidRDefault="0046136F">
      <w:pPr>
        <w:pStyle w:val="ConsPlusTitle"/>
        <w:jc w:val="center"/>
      </w:pPr>
      <w:r>
        <w:t>ИНФРАСТРУКТУРЫ, ОСНОВАННЫХ НА МЕСТНЫХ ИНИЦИАТИВАХ</w:t>
      </w:r>
    </w:p>
    <w:p w:rsidR="0046136F" w:rsidRDefault="00461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136F">
        <w:trPr>
          <w:jc w:val="center"/>
        </w:trPr>
        <w:tc>
          <w:tcPr>
            <w:tcW w:w="9294" w:type="dxa"/>
            <w:tcBorders>
              <w:top w:val="nil"/>
              <w:left w:val="single" w:sz="24" w:space="0" w:color="CED3F1"/>
              <w:bottom w:val="nil"/>
              <w:right w:val="single" w:sz="24" w:space="0" w:color="F4F3F8"/>
            </w:tcBorders>
            <w:shd w:val="clear" w:color="auto" w:fill="F4F3F8"/>
          </w:tcPr>
          <w:p w:rsidR="0046136F" w:rsidRDefault="0046136F">
            <w:pPr>
              <w:pStyle w:val="ConsPlusNormal"/>
              <w:jc w:val="center"/>
            </w:pPr>
            <w:r>
              <w:rPr>
                <w:color w:val="392C69"/>
              </w:rPr>
              <w:t>Список изменяющих документов</w:t>
            </w:r>
          </w:p>
          <w:p w:rsidR="0046136F" w:rsidRDefault="0046136F">
            <w:pPr>
              <w:pStyle w:val="ConsPlusNormal"/>
              <w:jc w:val="center"/>
            </w:pPr>
            <w:r>
              <w:rPr>
                <w:color w:val="392C69"/>
              </w:rPr>
              <w:t xml:space="preserve">(в ред. </w:t>
            </w:r>
            <w:hyperlink r:id="rId55" w:history="1">
              <w:r>
                <w:rPr>
                  <w:color w:val="0000FF"/>
                </w:rPr>
                <w:t>постановления</w:t>
              </w:r>
            </w:hyperlink>
            <w:r>
              <w:rPr>
                <w:color w:val="392C69"/>
              </w:rPr>
              <w:t xml:space="preserve"> Правительства РС(Я) от 22.12.2017 N 408)</w:t>
            </w:r>
          </w:p>
        </w:tc>
      </w:tr>
    </w:tbl>
    <w:p w:rsidR="0046136F" w:rsidRDefault="0046136F">
      <w:pPr>
        <w:pStyle w:val="ConsPlusNormal"/>
        <w:jc w:val="both"/>
      </w:pPr>
    </w:p>
    <w:p w:rsidR="0046136F" w:rsidRDefault="0046136F">
      <w:pPr>
        <w:pStyle w:val="ConsPlusNormal"/>
        <w:jc w:val="center"/>
        <w:outlineLvl w:val="1"/>
      </w:pPr>
      <w:r>
        <w:t>I. Общие положения</w:t>
      </w:r>
    </w:p>
    <w:p w:rsidR="0046136F" w:rsidRDefault="0046136F">
      <w:pPr>
        <w:pStyle w:val="ConsPlusNormal"/>
        <w:jc w:val="both"/>
      </w:pPr>
    </w:p>
    <w:p w:rsidR="0046136F" w:rsidRDefault="0046136F">
      <w:pPr>
        <w:pStyle w:val="ConsPlusNormal"/>
        <w:ind w:firstLine="540"/>
        <w:jc w:val="both"/>
      </w:pPr>
      <w:r>
        <w:t>1.1. Настоящий Порядок устанавливает цели, условия и порядок предоставления субсидий из государственного бюджета Республики Саха (Якутия) местным бюджетам на софинансирование проектов развития общественной инфраструктуры, основанных на местных инициативах (далее - субсидии).</w:t>
      </w:r>
    </w:p>
    <w:p w:rsidR="0046136F" w:rsidRDefault="0046136F">
      <w:pPr>
        <w:pStyle w:val="ConsPlusNormal"/>
        <w:jc w:val="both"/>
      </w:pPr>
      <w:r>
        <w:t xml:space="preserve">(в ред. </w:t>
      </w:r>
      <w:hyperlink r:id="rId56"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1.2. Субсидии предоставляются местным бюджетам муниципальных образований Республики Саха (Якутия) из средств государственного бюджета Республики Саха (Якутия) на основании проведенного конкурсного отбора и заключенного Соглашения о предоставлении субсидии на софинансирование проектов развития общественной инфраструктуры, основанных на местных инициативах (далее - Соглашение), между Министерством финансов Республики Саха (Якутия) и администрацией муниципального образования.</w:t>
      </w:r>
    </w:p>
    <w:p w:rsidR="0046136F" w:rsidRDefault="0046136F">
      <w:pPr>
        <w:pStyle w:val="ConsPlusNormal"/>
        <w:spacing w:before="220"/>
        <w:ind w:firstLine="540"/>
        <w:jc w:val="both"/>
      </w:pPr>
      <w:r>
        <w:t>1.3. Главным распорядителем бюджетных средств по предоставлению субсидий является Министерство финансов Республики Саха (Якутия) (далее - Министерство).</w:t>
      </w:r>
    </w:p>
    <w:p w:rsidR="0046136F" w:rsidRDefault="0046136F">
      <w:pPr>
        <w:pStyle w:val="ConsPlusNormal"/>
        <w:jc w:val="both"/>
      </w:pPr>
    </w:p>
    <w:p w:rsidR="0046136F" w:rsidRDefault="0046136F">
      <w:pPr>
        <w:pStyle w:val="ConsPlusNormal"/>
        <w:jc w:val="center"/>
        <w:outlineLvl w:val="1"/>
      </w:pPr>
      <w:r>
        <w:t>II. Цели, условия и критерии предоставления субсидий</w:t>
      </w:r>
    </w:p>
    <w:p w:rsidR="0046136F" w:rsidRDefault="0046136F">
      <w:pPr>
        <w:pStyle w:val="ConsPlusNormal"/>
        <w:jc w:val="both"/>
      </w:pPr>
    </w:p>
    <w:p w:rsidR="0046136F" w:rsidRDefault="0046136F">
      <w:pPr>
        <w:pStyle w:val="ConsPlusNormal"/>
        <w:ind w:firstLine="540"/>
        <w:jc w:val="both"/>
      </w:pPr>
      <w:r>
        <w:t xml:space="preserve">2.1. Субсидии предоставляются в целях софинансирования проектов развития общественной инфраструктуры, основанных на местных инициативах, установленных в соответствии со </w:t>
      </w:r>
      <w:hyperlink r:id="rId57" w:history="1">
        <w:r>
          <w:rPr>
            <w:color w:val="0000FF"/>
          </w:rPr>
          <w:t>статьями 14</w:t>
        </w:r>
      </w:hyperlink>
      <w:r>
        <w:t xml:space="preserve">, </w:t>
      </w:r>
      <w:hyperlink r:id="rId58" w:history="1">
        <w:r>
          <w:rPr>
            <w:color w:val="0000FF"/>
          </w:rPr>
          <w:t>15</w:t>
        </w:r>
      </w:hyperlink>
      <w:r>
        <w:t xml:space="preserve"> и </w:t>
      </w:r>
      <w:hyperlink r:id="rId59" w:history="1">
        <w:r>
          <w:rPr>
            <w:color w:val="0000FF"/>
          </w:rPr>
          <w:t>16</w:t>
        </w:r>
      </w:hyperlink>
      <w:r>
        <w:t xml:space="preserve"> Федерального закона от 6 октября 2003 г. N 131-ФЗ "Об общих принципах организации местного самоуправления в Российской Федерации", перечень которых определен Порядком проведения конкурсного отбора проектов развития общественной инфраструктуры, основанных на местных инициативах.</w:t>
      </w:r>
    </w:p>
    <w:p w:rsidR="0046136F" w:rsidRDefault="0046136F">
      <w:pPr>
        <w:pStyle w:val="ConsPlusNormal"/>
        <w:spacing w:before="220"/>
        <w:ind w:firstLine="540"/>
        <w:jc w:val="both"/>
      </w:pPr>
      <w:r>
        <w:t>2.2. Условия предоставления субсидий из государственного бюджета Республики Саха (Якутия):</w:t>
      </w:r>
    </w:p>
    <w:p w:rsidR="0046136F" w:rsidRDefault="0046136F">
      <w:pPr>
        <w:pStyle w:val="ConsPlusNormal"/>
        <w:spacing w:before="220"/>
        <w:ind w:firstLine="540"/>
        <w:jc w:val="both"/>
      </w:pPr>
      <w:r>
        <w:t>а) участниками проекта являются городские и сельские поселения, муниципальные районы, городские округа Республики Саха (Якутия);</w:t>
      </w:r>
    </w:p>
    <w:p w:rsidR="0046136F" w:rsidRDefault="0046136F">
      <w:pPr>
        <w:pStyle w:val="ConsPlusNormal"/>
        <w:spacing w:before="220"/>
        <w:ind w:firstLine="540"/>
        <w:jc w:val="both"/>
      </w:pPr>
      <w:r>
        <w:t>б) численность постоянного населения муниципального образования не должна составлять более 100,0 тыс. человек;</w:t>
      </w:r>
    </w:p>
    <w:p w:rsidR="0046136F" w:rsidRDefault="0046136F">
      <w:pPr>
        <w:pStyle w:val="ConsPlusNormal"/>
        <w:spacing w:before="220"/>
        <w:ind w:firstLine="540"/>
        <w:jc w:val="both"/>
      </w:pPr>
      <w:r>
        <w:t xml:space="preserve">в) отбор проекта определяется на общем собрании населения населенного пункта или инициативной группы муниципального образования и должен соответствовать полномочиям </w:t>
      </w:r>
      <w:r>
        <w:lastRenderedPageBreak/>
        <w:t>муниципального образования;</w:t>
      </w:r>
    </w:p>
    <w:p w:rsidR="0046136F" w:rsidRDefault="0046136F">
      <w:pPr>
        <w:pStyle w:val="ConsPlusNormal"/>
        <w:jc w:val="both"/>
      </w:pPr>
      <w:r>
        <w:t xml:space="preserve">(в ред. </w:t>
      </w:r>
      <w:hyperlink r:id="rId60" w:history="1">
        <w:r>
          <w:rPr>
            <w:color w:val="0000FF"/>
          </w:rPr>
          <w:t>постановления</w:t>
        </w:r>
      </w:hyperlink>
      <w:r>
        <w:t xml:space="preserve"> Правительства РС(Я) от 22.12.2017 N 408)</w:t>
      </w:r>
    </w:p>
    <w:p w:rsidR="0046136F" w:rsidRDefault="0046136F">
      <w:pPr>
        <w:pStyle w:val="ConsPlusNormal"/>
        <w:spacing w:before="220"/>
        <w:ind w:firstLine="540"/>
        <w:jc w:val="both"/>
      </w:pPr>
      <w:r>
        <w:t>г) размер субсидий на поддержку одного проекта не должен превышать более 1,0 млн рублей. Для следующих арктических и северных районов Республики Саха (Якутия): Абыйский, Аллаиховский, Анабарский национальный (долгано-эвенкийский), Булунский, Верхоянский, Верхнеколымский, Жиганский национальный эвенкийский, Момский, Нижнеколымский, Оленекский эвенкийский национальный, Среднеколымский, Усть-Янский, Эвено-Бытантайский национальный улусы (районы) размер субсидий не должен превышать 1,5 млн. рублей.</w:t>
      </w:r>
    </w:p>
    <w:p w:rsidR="0046136F" w:rsidRDefault="0046136F">
      <w:pPr>
        <w:pStyle w:val="ConsPlusNormal"/>
        <w:spacing w:before="220"/>
        <w:ind w:firstLine="540"/>
        <w:jc w:val="both"/>
      </w:pPr>
      <w:r>
        <w:t>При стоимости проекта 1 млн. рублей и менее минимальный объем софинансирования за счет средств государственного бюджета Республики Саха (Якутия) не может быть меньше 50 процентов от стоимости проекта;</w:t>
      </w:r>
    </w:p>
    <w:p w:rsidR="0046136F" w:rsidRDefault="0046136F">
      <w:pPr>
        <w:pStyle w:val="ConsPlusNormal"/>
        <w:spacing w:before="220"/>
        <w:ind w:firstLine="540"/>
        <w:jc w:val="both"/>
      </w:pPr>
      <w:r>
        <w:t>д) финансовое обеспечение расходного обязательства местного бюджета не может быть менее 5% от размера субсидии;</w:t>
      </w:r>
    </w:p>
    <w:p w:rsidR="0046136F" w:rsidRDefault="0046136F">
      <w:pPr>
        <w:pStyle w:val="ConsPlusNormal"/>
        <w:spacing w:before="220"/>
        <w:ind w:firstLine="540"/>
        <w:jc w:val="both"/>
      </w:pPr>
      <w:r>
        <w:t>е) вклад населения в реализацию проекта в денежной форме не может быть менее 3% от размера субсидии.</w:t>
      </w:r>
    </w:p>
    <w:p w:rsidR="0046136F" w:rsidRDefault="0046136F">
      <w:pPr>
        <w:pStyle w:val="ConsPlusNormal"/>
        <w:spacing w:before="220"/>
        <w:ind w:firstLine="540"/>
        <w:jc w:val="both"/>
      </w:pPr>
      <w:r>
        <w:t>2.3. Допускается привлечение иных внебюджетных средств (финансовые и материальные средства предприятий, организаций, индивидуальных предпринимателей, спонсорская и благотворительная помощь хозяйствующих субъектов) в денежной и неденежной форме.</w:t>
      </w:r>
    </w:p>
    <w:p w:rsidR="0046136F" w:rsidRDefault="0046136F">
      <w:pPr>
        <w:pStyle w:val="ConsPlusNormal"/>
        <w:spacing w:before="220"/>
        <w:ind w:firstLine="540"/>
        <w:jc w:val="both"/>
      </w:pPr>
      <w:r>
        <w:t>2.4. Критерием отбора муниципальных образований для предоставления субсидий является достижение муниципальными образованиями наивысших баллов в рейтинге проектов, определенных в соответствии с балльной шкалой оценки Порядка проведения конкурсного отбора проектов развития общественной инфраструктуры, основанных на местных инициативах, на территории муниципальных образований.</w:t>
      </w:r>
    </w:p>
    <w:p w:rsidR="0046136F" w:rsidRDefault="0046136F">
      <w:pPr>
        <w:pStyle w:val="ConsPlusNormal"/>
        <w:jc w:val="both"/>
      </w:pPr>
    </w:p>
    <w:p w:rsidR="0046136F" w:rsidRDefault="0046136F">
      <w:pPr>
        <w:pStyle w:val="ConsPlusNormal"/>
        <w:jc w:val="center"/>
        <w:outlineLvl w:val="1"/>
      </w:pPr>
      <w:r>
        <w:t>III. Порядок заключения Соглашений и перечисления субсидий</w:t>
      </w:r>
    </w:p>
    <w:p w:rsidR="0046136F" w:rsidRDefault="0046136F">
      <w:pPr>
        <w:pStyle w:val="ConsPlusNormal"/>
        <w:jc w:val="both"/>
      </w:pPr>
    </w:p>
    <w:p w:rsidR="0046136F" w:rsidRDefault="0046136F">
      <w:pPr>
        <w:pStyle w:val="ConsPlusNormal"/>
        <w:ind w:firstLine="540"/>
        <w:jc w:val="both"/>
      </w:pPr>
      <w:r>
        <w:t xml:space="preserve">3.1. Министерство заключает Соглашения с муниципальными образованиями, победившими в конкурсном отборе, в течение 15 рабочих дней после утверждения распределения субсидий между муниципальными образованиями постановлением Правительства Республики Саха (Якутия). Форма </w:t>
      </w:r>
      <w:hyperlink w:anchor="P1096" w:history="1">
        <w:r>
          <w:rPr>
            <w:color w:val="0000FF"/>
          </w:rPr>
          <w:t>Соглашения</w:t>
        </w:r>
      </w:hyperlink>
      <w:r>
        <w:t xml:space="preserve"> устанавливается приложением N 1 к настоящему Порядку.</w:t>
      </w:r>
    </w:p>
    <w:p w:rsidR="0046136F" w:rsidRDefault="0046136F">
      <w:pPr>
        <w:pStyle w:val="ConsPlusNormal"/>
        <w:spacing w:before="220"/>
        <w:ind w:firstLine="540"/>
        <w:jc w:val="both"/>
      </w:pPr>
      <w:r>
        <w:t>3.2. В Соглашении предусматриваются следующие положения:</w:t>
      </w:r>
    </w:p>
    <w:p w:rsidR="0046136F" w:rsidRDefault="0046136F">
      <w:pPr>
        <w:pStyle w:val="ConsPlusNormal"/>
        <w:spacing w:before="220"/>
        <w:ind w:firstLine="540"/>
        <w:jc w:val="both"/>
      </w:pPr>
      <w:r>
        <w:t>а) целевое назначение субсидии;</w:t>
      </w:r>
    </w:p>
    <w:p w:rsidR="0046136F" w:rsidRDefault="0046136F">
      <w:pPr>
        <w:pStyle w:val="ConsPlusNormal"/>
        <w:spacing w:before="220"/>
        <w:ind w:firstLine="540"/>
        <w:jc w:val="both"/>
      </w:pPr>
      <w:r>
        <w:t>б) размер субсидии и сроки ее предоставления, а также условия ее предоставления и расходования;</w:t>
      </w:r>
    </w:p>
    <w:p w:rsidR="0046136F" w:rsidRDefault="0046136F">
      <w:pPr>
        <w:pStyle w:val="ConsPlusNormal"/>
        <w:spacing w:before="220"/>
        <w:ind w:firstLine="540"/>
        <w:jc w:val="both"/>
      </w:pPr>
      <w:r>
        <w:t>в) соблюдение муниципальным образованием условий, установленных при предоставлении субсидий;</w:t>
      </w:r>
    </w:p>
    <w:p w:rsidR="0046136F" w:rsidRDefault="0046136F">
      <w:pPr>
        <w:pStyle w:val="ConsPlusNormal"/>
        <w:spacing w:before="220"/>
        <w:ind w:firstLine="540"/>
        <w:jc w:val="both"/>
      </w:pPr>
      <w:r>
        <w:t>г) сроки, формы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46136F" w:rsidRDefault="0046136F">
      <w:pPr>
        <w:pStyle w:val="ConsPlusNormal"/>
        <w:spacing w:before="220"/>
        <w:ind w:firstLine="540"/>
        <w:jc w:val="both"/>
      </w:pPr>
      <w:r>
        <w:t>д) обязательство муниципального образования о предоставлении в Министерство информации и документов, необходимых для проведения проверок исполнения условий Соглашения;</w:t>
      </w:r>
    </w:p>
    <w:p w:rsidR="0046136F" w:rsidRDefault="0046136F">
      <w:pPr>
        <w:pStyle w:val="ConsPlusNormal"/>
        <w:spacing w:before="220"/>
        <w:ind w:firstLine="540"/>
        <w:jc w:val="both"/>
      </w:pPr>
      <w:r>
        <w:t>е) обязательство муниципального образования представлять отчетность об исполнении обязательств, вытекающих из Соглашения;</w:t>
      </w:r>
    </w:p>
    <w:p w:rsidR="0046136F" w:rsidRDefault="0046136F">
      <w:pPr>
        <w:pStyle w:val="ConsPlusNormal"/>
        <w:spacing w:before="220"/>
        <w:ind w:firstLine="540"/>
        <w:jc w:val="both"/>
      </w:pPr>
      <w:r>
        <w:lastRenderedPageBreak/>
        <w:t>ж) перечень мероприятий в соответствии с утвержденной конкурсной заявкой;</w:t>
      </w:r>
    </w:p>
    <w:p w:rsidR="0046136F" w:rsidRDefault="0046136F">
      <w:pPr>
        <w:pStyle w:val="ConsPlusNormal"/>
        <w:spacing w:before="220"/>
        <w:ind w:firstLine="540"/>
        <w:jc w:val="both"/>
      </w:pPr>
      <w:r>
        <w:t>з) перечень показателей результативности предоставления субсидии;</w:t>
      </w:r>
    </w:p>
    <w:p w:rsidR="0046136F" w:rsidRDefault="0046136F">
      <w:pPr>
        <w:pStyle w:val="ConsPlusNormal"/>
        <w:spacing w:before="220"/>
        <w:ind w:firstLine="540"/>
        <w:jc w:val="both"/>
      </w:pPr>
      <w:r>
        <w:t>и) уровень софинансирования за счет субсидии;</w:t>
      </w:r>
    </w:p>
    <w:p w:rsidR="0046136F" w:rsidRDefault="0046136F">
      <w:pPr>
        <w:pStyle w:val="ConsPlusNormal"/>
        <w:spacing w:before="220"/>
        <w:ind w:firstLine="540"/>
        <w:jc w:val="both"/>
      </w:pPr>
      <w:r>
        <w:t>к) уровень финансового обеспечения за счет средств местного бюджета;</w:t>
      </w:r>
    </w:p>
    <w:p w:rsidR="0046136F" w:rsidRDefault="0046136F">
      <w:pPr>
        <w:pStyle w:val="ConsPlusNormal"/>
        <w:spacing w:before="220"/>
        <w:ind w:firstLine="540"/>
        <w:jc w:val="both"/>
      </w:pPr>
      <w:r>
        <w:t>л) значение показателя результативности предоставления субсидии (индикаторы);</w:t>
      </w:r>
    </w:p>
    <w:p w:rsidR="0046136F" w:rsidRDefault="0046136F">
      <w:pPr>
        <w:pStyle w:val="ConsPlusNormal"/>
        <w:spacing w:before="220"/>
        <w:ind w:firstLine="540"/>
        <w:jc w:val="both"/>
      </w:pPr>
      <w:r>
        <w:t>м) ответственность за недостижение муниципальным образованием установленного значения показателя результативности предоставления субсидии.</w:t>
      </w:r>
    </w:p>
    <w:p w:rsidR="0046136F" w:rsidRDefault="0046136F">
      <w:pPr>
        <w:pStyle w:val="ConsPlusNormal"/>
        <w:spacing w:before="220"/>
        <w:ind w:firstLine="540"/>
        <w:jc w:val="both"/>
      </w:pPr>
      <w:r>
        <w:t>3.3. Субсидии из государственного бюджета Республики Саха (Якутия) перечисляются в бюджеты муниципальных районов (городских округов) на лицевые счета, открытые в Управлении Федерального казначейства по Республике Саха (Якутия), для последующего перечисления в бюджеты городских и сельских поселений.</w:t>
      </w:r>
    </w:p>
    <w:p w:rsidR="0046136F" w:rsidRDefault="0046136F">
      <w:pPr>
        <w:pStyle w:val="ConsPlusNormal"/>
        <w:jc w:val="both"/>
      </w:pPr>
    </w:p>
    <w:p w:rsidR="0046136F" w:rsidRDefault="0046136F">
      <w:pPr>
        <w:pStyle w:val="ConsPlusNormal"/>
        <w:jc w:val="center"/>
        <w:outlineLvl w:val="1"/>
      </w:pPr>
      <w:r>
        <w:t>IV. Порядок возврата субсидий</w:t>
      </w:r>
    </w:p>
    <w:p w:rsidR="0046136F" w:rsidRDefault="0046136F">
      <w:pPr>
        <w:pStyle w:val="ConsPlusNormal"/>
        <w:jc w:val="both"/>
      </w:pPr>
    </w:p>
    <w:p w:rsidR="0046136F" w:rsidRDefault="0046136F">
      <w:pPr>
        <w:pStyle w:val="ConsPlusNormal"/>
        <w:ind w:firstLine="540"/>
        <w:jc w:val="both"/>
      </w:pPr>
      <w:r>
        <w:t>4.1.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rsidR="0046136F" w:rsidRDefault="0046136F">
      <w:pPr>
        <w:pStyle w:val="ConsPlusNormal"/>
        <w:spacing w:before="220"/>
        <w:ind w:firstLine="540"/>
        <w:jc w:val="both"/>
      </w:pPr>
      <w:r>
        <w:t xml:space="preserve">Принятие решения о наличии потребности (остатков) в межбюджетных трансфертах, полученных из государственного бюджета Республики Саха (Якутия) в форме субсидий, имеющих целевое назначение,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производится в соответствии с </w:t>
      </w:r>
      <w:hyperlink r:id="rId61" w:history="1">
        <w:r>
          <w:rPr>
            <w:color w:val="0000FF"/>
          </w:rPr>
          <w:t>Порядком</w:t>
        </w:r>
      </w:hyperlink>
      <w:r>
        <w:t xml:space="preserve"> принятия главными администраторами средств государственного бюджета Республики Саха (Якутия) решений о наличии (об отсутствии) потребности муниципальных образований Республики Саха (Якутия) в использовании в текущем финансовом году межбюджетных трансфертов, полученных из государственного бюджета Республики Саха (Якутия) в форме субсидий, субвенций и иных межбюджетных трансфертов, имеющих целевое назначение, не использованных в отчетном финансовом году, утвержденным постановлением Правительства Республики Саха (Якутия) от 17.01.2017 N 10.</w:t>
      </w:r>
    </w:p>
    <w:p w:rsidR="0046136F" w:rsidRDefault="0046136F">
      <w:pPr>
        <w:pStyle w:val="ConsPlusNormal"/>
        <w:spacing w:before="220"/>
        <w:ind w:firstLine="540"/>
        <w:jc w:val="both"/>
      </w:pPr>
      <w:r>
        <w:t>В случае, если неиспользованный остаток субсидий не перечислен в доход государственного бюджета Республики Саха (Якутия), указанные средства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p w:rsidR="0046136F" w:rsidRDefault="0046136F">
      <w:pPr>
        <w:pStyle w:val="ConsPlusNormal"/>
        <w:spacing w:before="220"/>
        <w:ind w:firstLine="540"/>
        <w:jc w:val="both"/>
      </w:pPr>
      <w:r>
        <w:t>4.2.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 Российской Федерации.</w:t>
      </w:r>
    </w:p>
    <w:p w:rsidR="0046136F" w:rsidRDefault="0046136F">
      <w:pPr>
        <w:pStyle w:val="ConsPlusNormal"/>
        <w:spacing w:before="220"/>
        <w:ind w:firstLine="540"/>
        <w:jc w:val="both"/>
      </w:pPr>
      <w:r>
        <w:t xml:space="preserve">4.3. В случае недостижения показателя результативности предоставления субсидий, установленного </w:t>
      </w:r>
      <w:hyperlink w:anchor="P1155" w:history="1">
        <w:r>
          <w:rPr>
            <w:color w:val="0000FF"/>
          </w:rPr>
          <w:t>пунктом 2.3.4</w:t>
        </w:r>
      </w:hyperlink>
      <w:r>
        <w:t xml:space="preserve"> приложения N 1 к настоящему Порядку, объем средств, соответствующий 10 процентам объема субсидий, предоставленных в отчетном финансового году, подлежит возврату из бюджета муниципального образования в доход государственного бюджета Республики Саха (Якутия), за исключением случаев неисполнения, следствием которого явились обстоятельства непреодолимой силы.</w:t>
      </w:r>
    </w:p>
    <w:p w:rsidR="0046136F" w:rsidRDefault="0046136F">
      <w:pPr>
        <w:pStyle w:val="ConsPlusNormal"/>
        <w:spacing w:before="220"/>
        <w:ind w:firstLine="540"/>
        <w:jc w:val="both"/>
      </w:pPr>
      <w:r>
        <w:t xml:space="preserve">4.4. Бюджетные средства, образовавшиеся в результате экономии (в том числе по итогам </w:t>
      </w:r>
      <w:r>
        <w:lastRenderedPageBreak/>
        <w:t xml:space="preserve">проведения органами местного самоуправления муниципальных образований конкурсных процедур в соответствии с Федеральным </w:t>
      </w:r>
      <w:hyperlink r:id="rId6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 на софинансирование проекта развития общественной инфраструктуры, основанного на местных инициативах.</w:t>
      </w:r>
    </w:p>
    <w:p w:rsidR="0046136F" w:rsidRDefault="0046136F">
      <w:pPr>
        <w:pStyle w:val="ConsPlusNormal"/>
        <w:jc w:val="both"/>
      </w:pPr>
      <w:r>
        <w:t xml:space="preserve">(п. 4.4 введен </w:t>
      </w:r>
      <w:hyperlink r:id="rId63" w:history="1">
        <w:r>
          <w:rPr>
            <w:color w:val="0000FF"/>
          </w:rPr>
          <w:t>постановлением</w:t>
        </w:r>
      </w:hyperlink>
      <w:r>
        <w:t xml:space="preserve"> Правительства РС(Я) от 22.12.2017 N 408)</w:t>
      </w:r>
    </w:p>
    <w:p w:rsidR="0046136F" w:rsidRDefault="0046136F">
      <w:pPr>
        <w:pStyle w:val="ConsPlusNormal"/>
        <w:jc w:val="both"/>
      </w:pPr>
    </w:p>
    <w:p w:rsidR="0046136F" w:rsidRDefault="0046136F">
      <w:pPr>
        <w:pStyle w:val="ConsPlusNormal"/>
        <w:jc w:val="center"/>
        <w:outlineLvl w:val="1"/>
      </w:pPr>
      <w:r>
        <w:t>V. Контроль за использованием субсидий,</w:t>
      </w:r>
    </w:p>
    <w:p w:rsidR="0046136F" w:rsidRDefault="0046136F">
      <w:pPr>
        <w:pStyle w:val="ConsPlusNormal"/>
        <w:jc w:val="center"/>
      </w:pPr>
      <w:r>
        <w:t>отчетность об использовании средств и оценка</w:t>
      </w:r>
    </w:p>
    <w:p w:rsidR="0046136F" w:rsidRDefault="0046136F">
      <w:pPr>
        <w:pStyle w:val="ConsPlusNormal"/>
        <w:jc w:val="center"/>
      </w:pPr>
      <w:r>
        <w:t>эффективности использования субсидий</w:t>
      </w:r>
    </w:p>
    <w:p w:rsidR="0046136F" w:rsidRDefault="0046136F">
      <w:pPr>
        <w:pStyle w:val="ConsPlusNormal"/>
        <w:jc w:val="both"/>
      </w:pPr>
    </w:p>
    <w:p w:rsidR="0046136F" w:rsidRDefault="0046136F">
      <w:pPr>
        <w:pStyle w:val="ConsPlusNormal"/>
        <w:ind w:firstLine="540"/>
        <w:jc w:val="both"/>
      </w:pPr>
      <w:r>
        <w:t>5.1. Органы местного самоуправления Республики Саха (Якутия) несут ответственность за нецелевое использование субсидий в соответствии с действующим законодательством Российской Федерации и Республики Саха (Якутия).</w:t>
      </w:r>
    </w:p>
    <w:p w:rsidR="0046136F" w:rsidRDefault="0046136F">
      <w:pPr>
        <w:pStyle w:val="ConsPlusNormal"/>
        <w:spacing w:before="220"/>
        <w:ind w:firstLine="540"/>
        <w:jc w:val="both"/>
      </w:pPr>
      <w:r>
        <w:t>5.2. Контроль за целевым использованием субсидий и за соблюдением муниципальным образованием условий предоставления субсидий осуществляется Министерством и органами финансового контроля Республики Саха (Якутия) в соответствии с бюджетным законодательством Российской Федерации.</w:t>
      </w:r>
    </w:p>
    <w:p w:rsidR="0046136F" w:rsidRDefault="0046136F">
      <w:pPr>
        <w:pStyle w:val="ConsPlusNormal"/>
        <w:spacing w:before="220"/>
        <w:ind w:firstLine="540"/>
        <w:jc w:val="both"/>
      </w:pPr>
      <w:r>
        <w:t xml:space="preserve">5.3. Получатели субсидий представляют в Министерство отчеты согласно </w:t>
      </w:r>
      <w:hyperlink w:anchor="P1226" w:history="1">
        <w:r>
          <w:rPr>
            <w:color w:val="0000FF"/>
          </w:rPr>
          <w:t>приложениям N 1</w:t>
        </w:r>
      </w:hyperlink>
      <w:r>
        <w:t xml:space="preserve"> и </w:t>
      </w:r>
      <w:hyperlink w:anchor="P1411" w:history="1">
        <w:r>
          <w:rPr>
            <w:color w:val="0000FF"/>
          </w:rPr>
          <w:t>N 2</w:t>
        </w:r>
      </w:hyperlink>
      <w:r>
        <w:t xml:space="preserve"> к Соглашению в срок до 1 февраля года, следующего за отчетным периодом.</w:t>
      </w:r>
    </w:p>
    <w:p w:rsidR="0046136F" w:rsidRDefault="0046136F">
      <w:pPr>
        <w:pStyle w:val="ConsPlusNormal"/>
        <w:spacing w:before="220"/>
        <w:ind w:firstLine="540"/>
        <w:jc w:val="both"/>
      </w:pPr>
      <w:r>
        <w:t>5.4. Показатель результативности предоставления субсидий определяется исходя из целевого назначения и условий предоставления субсидий.</w:t>
      </w:r>
    </w:p>
    <w:p w:rsidR="0046136F" w:rsidRDefault="0046136F">
      <w:pPr>
        <w:pStyle w:val="ConsPlusNormal"/>
        <w:spacing w:before="220"/>
        <w:ind w:firstLine="540"/>
        <w:jc w:val="both"/>
      </w:pPr>
      <w:r>
        <w:t>Оценка эффективности предоставления субсидий осуществляется Уполномоченным органом путем сравнения фактически достигнутых значений и значений, установленных в соответствующих Соглашениях, показателя результативности предоставления субсидии.</w:t>
      </w:r>
    </w:p>
    <w:p w:rsidR="0046136F" w:rsidRDefault="0046136F">
      <w:pPr>
        <w:pStyle w:val="ConsPlusNormal"/>
        <w:spacing w:before="220"/>
        <w:ind w:firstLine="540"/>
        <w:jc w:val="both"/>
      </w:pPr>
      <w:r>
        <w:t>5.5. Ответственность за недостоверность сведений, представляемых Министерству, нецелевое расходование средств государственного бюджета Республики Саха (Якутия) и средств местного бюджета, источником финансирования которых является субсидия, возлагается на органы местного самоуправления.</w:t>
      </w: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right"/>
        <w:outlineLvl w:val="1"/>
      </w:pPr>
      <w:r>
        <w:t>Приложение N 1</w:t>
      </w:r>
    </w:p>
    <w:p w:rsidR="0046136F" w:rsidRDefault="0046136F">
      <w:pPr>
        <w:pStyle w:val="ConsPlusNormal"/>
        <w:jc w:val="right"/>
      </w:pPr>
      <w:r>
        <w:t>к Порядку предоставления субсидий</w:t>
      </w:r>
    </w:p>
    <w:p w:rsidR="0046136F" w:rsidRDefault="0046136F">
      <w:pPr>
        <w:pStyle w:val="ConsPlusNormal"/>
        <w:jc w:val="right"/>
      </w:pPr>
      <w:r>
        <w:t>из государственного бюджета</w:t>
      </w:r>
    </w:p>
    <w:p w:rsidR="0046136F" w:rsidRDefault="0046136F">
      <w:pPr>
        <w:pStyle w:val="ConsPlusNormal"/>
        <w:jc w:val="right"/>
      </w:pPr>
      <w:r>
        <w:t>Республики Саха (Якутия) местным</w:t>
      </w:r>
    </w:p>
    <w:p w:rsidR="0046136F" w:rsidRDefault="0046136F">
      <w:pPr>
        <w:pStyle w:val="ConsPlusNormal"/>
        <w:jc w:val="right"/>
      </w:pPr>
      <w:r>
        <w:t>бюджетам в 2017 - 2019 годах</w:t>
      </w:r>
    </w:p>
    <w:p w:rsidR="0046136F" w:rsidRDefault="0046136F">
      <w:pPr>
        <w:pStyle w:val="ConsPlusNormal"/>
        <w:jc w:val="right"/>
      </w:pPr>
      <w:r>
        <w:t>на софинансирование проектов развития</w:t>
      </w:r>
    </w:p>
    <w:p w:rsidR="0046136F" w:rsidRDefault="0046136F">
      <w:pPr>
        <w:pStyle w:val="ConsPlusNormal"/>
        <w:jc w:val="right"/>
      </w:pPr>
      <w:r>
        <w:t>общественной инфраструктуры, основанных</w:t>
      </w:r>
    </w:p>
    <w:p w:rsidR="0046136F" w:rsidRDefault="0046136F">
      <w:pPr>
        <w:pStyle w:val="ConsPlusNormal"/>
        <w:jc w:val="right"/>
      </w:pPr>
      <w:r>
        <w:t>на местных инициативах</w:t>
      </w:r>
    </w:p>
    <w:p w:rsidR="0046136F" w:rsidRDefault="0046136F">
      <w:pPr>
        <w:pStyle w:val="ConsPlusNormal"/>
        <w:jc w:val="both"/>
      </w:pPr>
    </w:p>
    <w:p w:rsidR="0046136F" w:rsidRDefault="0046136F">
      <w:pPr>
        <w:pStyle w:val="ConsPlusNormal"/>
        <w:jc w:val="right"/>
      </w:pPr>
      <w:r>
        <w:t>Форма</w:t>
      </w:r>
    </w:p>
    <w:p w:rsidR="0046136F" w:rsidRDefault="00461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136F">
        <w:trPr>
          <w:jc w:val="center"/>
        </w:trPr>
        <w:tc>
          <w:tcPr>
            <w:tcW w:w="9294" w:type="dxa"/>
            <w:tcBorders>
              <w:top w:val="nil"/>
              <w:left w:val="single" w:sz="24" w:space="0" w:color="CED3F1"/>
              <w:bottom w:val="nil"/>
              <w:right w:val="single" w:sz="24" w:space="0" w:color="F4F3F8"/>
            </w:tcBorders>
            <w:shd w:val="clear" w:color="auto" w:fill="F4F3F8"/>
          </w:tcPr>
          <w:p w:rsidR="0046136F" w:rsidRDefault="0046136F">
            <w:pPr>
              <w:pStyle w:val="ConsPlusNormal"/>
              <w:jc w:val="center"/>
            </w:pPr>
            <w:r>
              <w:rPr>
                <w:color w:val="392C69"/>
              </w:rPr>
              <w:t>Список изменяющих документов</w:t>
            </w:r>
          </w:p>
          <w:p w:rsidR="0046136F" w:rsidRDefault="0046136F">
            <w:pPr>
              <w:pStyle w:val="ConsPlusNormal"/>
              <w:jc w:val="center"/>
            </w:pPr>
            <w:r>
              <w:rPr>
                <w:color w:val="392C69"/>
              </w:rPr>
              <w:lastRenderedPageBreak/>
              <w:t xml:space="preserve">(в ред. </w:t>
            </w:r>
            <w:hyperlink r:id="rId64" w:history="1">
              <w:r>
                <w:rPr>
                  <w:color w:val="0000FF"/>
                </w:rPr>
                <w:t>постановления</w:t>
              </w:r>
            </w:hyperlink>
            <w:r>
              <w:rPr>
                <w:color w:val="392C69"/>
              </w:rPr>
              <w:t xml:space="preserve"> Правительства РС(Я) от 22.12.2017 N 408)</w:t>
            </w:r>
          </w:p>
        </w:tc>
      </w:tr>
    </w:tbl>
    <w:p w:rsidR="0046136F" w:rsidRDefault="0046136F">
      <w:pPr>
        <w:pStyle w:val="ConsPlusNormal"/>
        <w:jc w:val="both"/>
      </w:pPr>
    </w:p>
    <w:p w:rsidR="0046136F" w:rsidRDefault="0046136F">
      <w:pPr>
        <w:pStyle w:val="ConsPlusNonformat"/>
        <w:jc w:val="both"/>
      </w:pPr>
      <w:bookmarkStart w:id="16" w:name="P1096"/>
      <w:bookmarkEnd w:id="16"/>
      <w:r>
        <w:t xml:space="preserve">                                Соглашение</w:t>
      </w:r>
    </w:p>
    <w:p w:rsidR="0046136F" w:rsidRDefault="0046136F">
      <w:pPr>
        <w:pStyle w:val="ConsPlusNonformat"/>
        <w:jc w:val="both"/>
      </w:pPr>
      <w:r>
        <w:t xml:space="preserve">           о предоставлении субсидии из государственного бюджета</w:t>
      </w:r>
    </w:p>
    <w:p w:rsidR="0046136F" w:rsidRDefault="0046136F">
      <w:pPr>
        <w:pStyle w:val="ConsPlusNonformat"/>
        <w:jc w:val="both"/>
      </w:pPr>
      <w:r>
        <w:t xml:space="preserve">       Республики Саха (Якутия) местному бюджету на софинансирование</w:t>
      </w:r>
    </w:p>
    <w:p w:rsidR="0046136F" w:rsidRDefault="0046136F">
      <w:pPr>
        <w:pStyle w:val="ConsPlusNonformat"/>
        <w:jc w:val="both"/>
      </w:pPr>
      <w:r>
        <w:t xml:space="preserve">               проекта развития общественной инфраструктуры,</w:t>
      </w:r>
    </w:p>
    <w:p w:rsidR="0046136F" w:rsidRDefault="0046136F">
      <w:pPr>
        <w:pStyle w:val="ConsPlusNonformat"/>
        <w:jc w:val="both"/>
      </w:pPr>
      <w:r>
        <w:t xml:space="preserve">                    основанного на местных инициативах</w:t>
      </w:r>
    </w:p>
    <w:p w:rsidR="0046136F" w:rsidRDefault="0046136F">
      <w:pPr>
        <w:pStyle w:val="ConsPlusNonformat"/>
        <w:jc w:val="both"/>
      </w:pPr>
    </w:p>
    <w:p w:rsidR="0046136F" w:rsidRDefault="0046136F">
      <w:pPr>
        <w:pStyle w:val="ConsPlusNonformat"/>
        <w:jc w:val="both"/>
      </w:pPr>
      <w:r>
        <w:t>г. Якутск                                        "___" ___________ 20___ г.</w:t>
      </w:r>
    </w:p>
    <w:p w:rsidR="0046136F" w:rsidRDefault="0046136F">
      <w:pPr>
        <w:pStyle w:val="ConsPlusNonformat"/>
        <w:jc w:val="both"/>
      </w:pPr>
    </w:p>
    <w:p w:rsidR="0046136F" w:rsidRDefault="0046136F">
      <w:pPr>
        <w:pStyle w:val="ConsPlusNonformat"/>
        <w:jc w:val="both"/>
      </w:pPr>
      <w:r>
        <w:t xml:space="preserve">    Министерство   финансов  Республики  Саха  (Якутия),  в  лице  министра</w:t>
      </w:r>
    </w:p>
    <w:p w:rsidR="0046136F" w:rsidRDefault="0046136F">
      <w:pPr>
        <w:pStyle w:val="ConsPlusNonformat"/>
        <w:jc w:val="both"/>
      </w:pPr>
      <w:r>
        <w:t>____________________________,    действующего   на   основании   Положения,</w:t>
      </w:r>
    </w:p>
    <w:p w:rsidR="0046136F" w:rsidRDefault="0046136F">
      <w:pPr>
        <w:pStyle w:val="ConsPlusNonformat"/>
        <w:jc w:val="both"/>
      </w:pPr>
      <w:r>
        <w:t>именуемое  в  дальнейшем  "Министерство",  с одной стороны, и муниципальное</w:t>
      </w:r>
    </w:p>
    <w:p w:rsidR="0046136F" w:rsidRDefault="0046136F">
      <w:pPr>
        <w:pStyle w:val="ConsPlusNonformat"/>
        <w:jc w:val="both"/>
      </w:pPr>
      <w:r>
        <w:t>образование __________________________, в лице ___________________________,</w:t>
      </w:r>
    </w:p>
    <w:p w:rsidR="0046136F" w:rsidRDefault="0046136F">
      <w:pPr>
        <w:pStyle w:val="ConsPlusNonformat"/>
        <w:jc w:val="both"/>
      </w:pPr>
      <w:r>
        <w:t>действующего  на  основании  Устава муниципального образования, именуемое в</w:t>
      </w:r>
    </w:p>
    <w:p w:rsidR="0046136F" w:rsidRDefault="0046136F">
      <w:pPr>
        <w:pStyle w:val="ConsPlusNonformat"/>
        <w:jc w:val="both"/>
      </w:pPr>
      <w:r>
        <w:t>дальнейшем "Получатель", с другой стороны, совместно именуемые в дальнейшем</w:t>
      </w:r>
    </w:p>
    <w:p w:rsidR="0046136F" w:rsidRDefault="0046136F">
      <w:pPr>
        <w:pStyle w:val="ConsPlusNonformat"/>
        <w:jc w:val="both"/>
      </w:pPr>
      <w:r>
        <w:t>"Стороны", на основании Порядка предоставления субсидий из государственного</w:t>
      </w:r>
    </w:p>
    <w:p w:rsidR="0046136F" w:rsidRDefault="0046136F">
      <w:pPr>
        <w:pStyle w:val="ConsPlusNonformat"/>
        <w:jc w:val="both"/>
      </w:pPr>
      <w:r>
        <w:t>бюджета  Республики  Саха  (Якутия) местным бюджетам в 2017 - 2019 годах на</w:t>
      </w:r>
    </w:p>
    <w:p w:rsidR="0046136F" w:rsidRDefault="0046136F">
      <w:pPr>
        <w:pStyle w:val="ConsPlusNonformat"/>
        <w:jc w:val="both"/>
      </w:pPr>
      <w:r>
        <w:t>софинансирование  проектов развития общественной инфраструктуры, основанных</w:t>
      </w:r>
    </w:p>
    <w:p w:rsidR="0046136F" w:rsidRDefault="0046136F">
      <w:pPr>
        <w:pStyle w:val="ConsPlusNonformat"/>
        <w:jc w:val="both"/>
      </w:pPr>
      <w:r>
        <w:t>на   местных   инициативах,   утвержденного   постановлением  Правительства</w:t>
      </w:r>
    </w:p>
    <w:p w:rsidR="0046136F" w:rsidRDefault="0046136F">
      <w:pPr>
        <w:pStyle w:val="ConsPlusNonformat"/>
        <w:jc w:val="both"/>
      </w:pPr>
      <w:r>
        <w:t>Республики  Саха  (Якутия)  от  ________ 20__ г. N____, заключили настоящее</w:t>
      </w:r>
    </w:p>
    <w:p w:rsidR="0046136F" w:rsidRDefault="0046136F">
      <w:pPr>
        <w:pStyle w:val="ConsPlusNonformat"/>
        <w:jc w:val="both"/>
      </w:pPr>
      <w:r>
        <w:t>соглашение (далее - Соглашение) о нижеследующем:</w:t>
      </w:r>
    </w:p>
    <w:p w:rsidR="0046136F" w:rsidRDefault="0046136F">
      <w:pPr>
        <w:pStyle w:val="ConsPlusNonformat"/>
        <w:jc w:val="both"/>
      </w:pPr>
    </w:p>
    <w:p w:rsidR="0046136F" w:rsidRDefault="0046136F">
      <w:pPr>
        <w:pStyle w:val="ConsPlusNonformat"/>
        <w:jc w:val="both"/>
      </w:pPr>
      <w:r>
        <w:t xml:space="preserve">                           I. Предмет Соглашения</w:t>
      </w:r>
    </w:p>
    <w:p w:rsidR="0046136F" w:rsidRDefault="0046136F">
      <w:pPr>
        <w:pStyle w:val="ConsPlusNonformat"/>
        <w:jc w:val="both"/>
      </w:pPr>
    </w:p>
    <w:p w:rsidR="0046136F" w:rsidRDefault="0046136F">
      <w:pPr>
        <w:pStyle w:val="ConsPlusNonformat"/>
        <w:jc w:val="both"/>
      </w:pPr>
      <w:bookmarkStart w:id="17" w:name="P1119"/>
      <w:bookmarkEnd w:id="17"/>
      <w:r>
        <w:t xml:space="preserve">    1.1.   Предметом   настоящего  Соглашения  является  предоставление  из</w:t>
      </w:r>
    </w:p>
    <w:p w:rsidR="0046136F" w:rsidRDefault="0046136F">
      <w:pPr>
        <w:pStyle w:val="ConsPlusNonformat"/>
        <w:jc w:val="both"/>
      </w:pPr>
      <w:r>
        <w:t>государственного  бюджета  Республики  Саха  (Якутия)  в  20___ г. местному</w:t>
      </w:r>
    </w:p>
    <w:p w:rsidR="0046136F" w:rsidRDefault="0046136F">
      <w:pPr>
        <w:pStyle w:val="ConsPlusNonformat"/>
        <w:jc w:val="both"/>
      </w:pPr>
      <w:r>
        <w:t>бюджету муниципального образования _______________________________ субсидии</w:t>
      </w:r>
    </w:p>
    <w:p w:rsidR="0046136F" w:rsidRDefault="0046136F">
      <w:pPr>
        <w:pStyle w:val="ConsPlusNonformat"/>
        <w:jc w:val="both"/>
      </w:pPr>
      <w:r>
        <w:t>на   софинансирование   проекта   развития   общественной   инфраструктуры,</w:t>
      </w:r>
    </w:p>
    <w:p w:rsidR="0046136F" w:rsidRDefault="0046136F">
      <w:pPr>
        <w:pStyle w:val="ConsPlusNonformat"/>
        <w:jc w:val="both"/>
      </w:pPr>
      <w:r>
        <w:t>основанного  на местных инициативах (далее - Субсидия), в сумме ___________</w:t>
      </w:r>
    </w:p>
    <w:p w:rsidR="0046136F" w:rsidRDefault="0046136F">
      <w:pPr>
        <w:pStyle w:val="ConsPlusNonformat"/>
        <w:jc w:val="both"/>
      </w:pPr>
      <w:r>
        <w:t>(________________________) тыс. рублей.</w:t>
      </w:r>
    </w:p>
    <w:p w:rsidR="0046136F" w:rsidRDefault="0046136F">
      <w:pPr>
        <w:pStyle w:val="ConsPlusNonformat"/>
        <w:jc w:val="both"/>
      </w:pPr>
      <w:r>
        <w:t xml:space="preserve">    1.2.  Получатель привлекает средства из местного бюджета и внебюджетных</w:t>
      </w:r>
    </w:p>
    <w:p w:rsidR="0046136F" w:rsidRDefault="0046136F">
      <w:pPr>
        <w:pStyle w:val="ConsPlusNonformat"/>
        <w:jc w:val="both"/>
      </w:pPr>
      <w:r>
        <w:t>источников  для обеспечения софинансирования проектов развития общественной</w:t>
      </w:r>
    </w:p>
    <w:p w:rsidR="0046136F" w:rsidRDefault="0046136F">
      <w:pPr>
        <w:pStyle w:val="ConsPlusNonformat"/>
        <w:jc w:val="both"/>
      </w:pPr>
      <w:r>
        <w:t>инфраструктуры,  основанных  на  местных  инициативах  (далее - проекты), в</w:t>
      </w:r>
    </w:p>
    <w:p w:rsidR="0046136F" w:rsidRDefault="0046136F">
      <w:pPr>
        <w:pStyle w:val="ConsPlusNonformat"/>
        <w:jc w:val="both"/>
      </w:pPr>
      <w:r>
        <w:t xml:space="preserve">соответствии с </w:t>
      </w:r>
      <w:hyperlink w:anchor="P1226" w:history="1">
        <w:r>
          <w:rPr>
            <w:color w:val="0000FF"/>
          </w:rPr>
          <w:t>приложением N 1</w:t>
        </w:r>
      </w:hyperlink>
      <w:r>
        <w:t xml:space="preserve"> к настоящему Соглашению.</w:t>
      </w:r>
    </w:p>
    <w:p w:rsidR="0046136F" w:rsidRDefault="0046136F">
      <w:pPr>
        <w:pStyle w:val="ConsPlusNonformat"/>
        <w:jc w:val="both"/>
      </w:pPr>
      <w:r>
        <w:t xml:space="preserve">    1.3.  Перечисление  Субсидии  осуществляется  Уполномоченным органом на</w:t>
      </w:r>
    </w:p>
    <w:p w:rsidR="0046136F" w:rsidRDefault="0046136F">
      <w:pPr>
        <w:pStyle w:val="ConsPlusNonformat"/>
        <w:jc w:val="both"/>
      </w:pPr>
      <w:r>
        <w:t>основании настоящего Соглашения на лицевой счет ___________________________</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 xml:space="preserve"> (наименование главного распорядителя бюджетных средств, N лицевого счета)</w:t>
      </w:r>
    </w:p>
    <w:p w:rsidR="0046136F" w:rsidRDefault="0046136F">
      <w:pPr>
        <w:pStyle w:val="ConsPlusNonformat"/>
        <w:jc w:val="both"/>
      </w:pPr>
    </w:p>
    <w:p w:rsidR="0046136F" w:rsidRDefault="0046136F">
      <w:pPr>
        <w:pStyle w:val="ConsPlusNonformat"/>
        <w:jc w:val="both"/>
      </w:pPr>
      <w:r>
        <w:t>открытый   в   Управлении  Федерального  казначейства  по  Республике  Саха</w:t>
      </w:r>
    </w:p>
    <w:p w:rsidR="0046136F" w:rsidRDefault="0046136F">
      <w:pPr>
        <w:pStyle w:val="ConsPlusNonformat"/>
        <w:jc w:val="both"/>
      </w:pPr>
      <w:r>
        <w:t>(Якутия) __________________________________________________________________</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 xml:space="preserve">  (указываются реквизиты Получателя субсидии, в том числе ИНН, расчетный</w:t>
      </w:r>
    </w:p>
    <w:p w:rsidR="0046136F" w:rsidRDefault="0046136F">
      <w:pPr>
        <w:pStyle w:val="ConsPlusNonformat"/>
        <w:jc w:val="both"/>
      </w:pPr>
      <w:r>
        <w:t xml:space="preserve">                 счет, код классификации доходов бюджета)</w:t>
      </w:r>
    </w:p>
    <w:p w:rsidR="0046136F" w:rsidRDefault="0046136F">
      <w:pPr>
        <w:pStyle w:val="ConsPlusNormal"/>
        <w:jc w:val="both"/>
      </w:pPr>
    </w:p>
    <w:p w:rsidR="0046136F" w:rsidRDefault="0046136F">
      <w:pPr>
        <w:pStyle w:val="ConsPlusNormal"/>
        <w:jc w:val="center"/>
        <w:outlineLvl w:val="2"/>
      </w:pPr>
      <w:r>
        <w:t>II. Права и обязанности сторон</w:t>
      </w:r>
    </w:p>
    <w:p w:rsidR="0046136F" w:rsidRDefault="0046136F">
      <w:pPr>
        <w:pStyle w:val="ConsPlusNormal"/>
        <w:jc w:val="both"/>
      </w:pPr>
    </w:p>
    <w:p w:rsidR="0046136F" w:rsidRDefault="0046136F">
      <w:pPr>
        <w:pStyle w:val="ConsPlusNormal"/>
        <w:ind w:firstLine="540"/>
        <w:jc w:val="both"/>
      </w:pPr>
      <w:r>
        <w:t>2.1. Министерство обязуется:</w:t>
      </w:r>
    </w:p>
    <w:p w:rsidR="0046136F" w:rsidRDefault="0046136F">
      <w:pPr>
        <w:pStyle w:val="ConsPlusNormal"/>
        <w:spacing w:before="220"/>
        <w:ind w:firstLine="540"/>
        <w:jc w:val="both"/>
      </w:pPr>
      <w:r>
        <w:t>2.1.1. В срок не более 5 рабочих дней с момента заключения настоящего Соглашения обеспечить предоставление Субсидии из государственного бюджета местному бюджету муниципального образования __________________ _______________________________.</w:t>
      </w:r>
    </w:p>
    <w:p w:rsidR="0046136F" w:rsidRDefault="0046136F">
      <w:pPr>
        <w:pStyle w:val="ConsPlusNormal"/>
        <w:spacing w:before="220"/>
        <w:ind w:firstLine="540"/>
        <w:jc w:val="both"/>
      </w:pPr>
      <w:r>
        <w:t>2.1.2. Осуществлять контроль за целевым использованием Субсидии.</w:t>
      </w:r>
    </w:p>
    <w:p w:rsidR="0046136F" w:rsidRDefault="0046136F">
      <w:pPr>
        <w:pStyle w:val="ConsPlusNormal"/>
        <w:spacing w:before="220"/>
        <w:ind w:firstLine="540"/>
        <w:jc w:val="both"/>
      </w:pPr>
      <w:r>
        <w:t xml:space="preserve">2.1.3. В пределах лимитов бюджетных обязательств, доведенных Министерству на указанные цели, перечислять Субсидию в местный бюджет муниципального образования в порядке, предусмотренном </w:t>
      </w:r>
      <w:hyperlink w:anchor="P1167" w:history="1">
        <w:r>
          <w:rPr>
            <w:color w:val="0000FF"/>
          </w:rPr>
          <w:t>разделом III</w:t>
        </w:r>
      </w:hyperlink>
      <w:r>
        <w:t xml:space="preserve"> настоящего Соглашения.</w:t>
      </w:r>
    </w:p>
    <w:p w:rsidR="0046136F" w:rsidRDefault="0046136F">
      <w:pPr>
        <w:pStyle w:val="ConsPlusNormal"/>
        <w:spacing w:before="220"/>
        <w:ind w:firstLine="540"/>
        <w:jc w:val="both"/>
      </w:pPr>
      <w:r>
        <w:lastRenderedPageBreak/>
        <w:t xml:space="preserve">2.1.4. Осуществлять оценку эффективности использования Субсидии путем анализа достижения значения показателя результативности предоставления Субсидии, указанного в </w:t>
      </w:r>
      <w:hyperlink w:anchor="P1155" w:history="1">
        <w:r>
          <w:rPr>
            <w:color w:val="0000FF"/>
          </w:rPr>
          <w:t>пункте 2.3.4</w:t>
        </w:r>
      </w:hyperlink>
      <w:r>
        <w:t xml:space="preserve"> настоящего Соглашения.</w:t>
      </w:r>
    </w:p>
    <w:p w:rsidR="0046136F" w:rsidRDefault="0046136F">
      <w:pPr>
        <w:pStyle w:val="ConsPlusNormal"/>
        <w:spacing w:before="220"/>
        <w:ind w:firstLine="540"/>
        <w:jc w:val="both"/>
      </w:pPr>
      <w:r>
        <w:t>2.2. Министерство вправе:</w:t>
      </w:r>
    </w:p>
    <w:p w:rsidR="0046136F" w:rsidRDefault="0046136F">
      <w:pPr>
        <w:pStyle w:val="ConsPlusNormal"/>
        <w:spacing w:before="220"/>
        <w:ind w:firstLine="540"/>
        <w:jc w:val="both"/>
      </w:pPr>
      <w:r>
        <w:t>2.2.1. Запрашивать у Получателя информацию о ходе реализации проектов.</w:t>
      </w:r>
    </w:p>
    <w:p w:rsidR="0046136F" w:rsidRDefault="0046136F">
      <w:pPr>
        <w:pStyle w:val="ConsPlusNormal"/>
        <w:spacing w:before="220"/>
        <w:ind w:firstLine="540"/>
        <w:jc w:val="both"/>
      </w:pPr>
      <w:r>
        <w:t>2.2.2. Осуществлять выборочную проверку фактически выполненных объемов работ (оказанных услуг, поставленных товаров), правомерного использования выделенных средств в рамках настоящего Соглашения.</w:t>
      </w:r>
    </w:p>
    <w:p w:rsidR="0046136F" w:rsidRDefault="0046136F">
      <w:pPr>
        <w:pStyle w:val="ConsPlusNormal"/>
        <w:spacing w:before="220"/>
        <w:ind w:firstLine="540"/>
        <w:jc w:val="both"/>
      </w:pPr>
      <w:r>
        <w:t xml:space="preserve">2.2.3. Потребовать возврата Субсидии в случае нарушения Получателем условий, установленных при предоставлении Субсидии Порядком и настоящим Соглашением, в том числе непредставления Получателем отчета, предусмотренного </w:t>
      </w:r>
      <w:hyperlink w:anchor="P1152" w:history="1">
        <w:r>
          <w:rPr>
            <w:color w:val="0000FF"/>
          </w:rPr>
          <w:t>подпунктом 2.3.1</w:t>
        </w:r>
      </w:hyperlink>
      <w:r>
        <w:t xml:space="preserve"> настоящего Соглашения, а также в случае предоставления Получателем недостоверных сведений, повлекших необоснованное получение субсидии.</w:t>
      </w:r>
    </w:p>
    <w:p w:rsidR="0046136F" w:rsidRDefault="0046136F">
      <w:pPr>
        <w:pStyle w:val="ConsPlusNormal"/>
        <w:spacing w:before="220"/>
        <w:ind w:firstLine="540"/>
        <w:jc w:val="both"/>
      </w:pPr>
      <w:r>
        <w:t>2.3. Получатель обязуется:</w:t>
      </w:r>
    </w:p>
    <w:p w:rsidR="0046136F" w:rsidRDefault="0046136F">
      <w:pPr>
        <w:pStyle w:val="ConsPlusNormal"/>
        <w:spacing w:before="220"/>
        <w:ind w:firstLine="540"/>
        <w:jc w:val="both"/>
      </w:pPr>
      <w:bookmarkStart w:id="18" w:name="P1152"/>
      <w:bookmarkEnd w:id="18"/>
      <w:r>
        <w:t xml:space="preserve">2.3.1. Обеспечить финансирование проектов со стороны местного бюджета муниципального образования в соответствии с </w:t>
      </w:r>
      <w:hyperlink w:anchor="P1226" w:history="1">
        <w:r>
          <w:rPr>
            <w:color w:val="0000FF"/>
          </w:rPr>
          <w:t>приложением N 1</w:t>
        </w:r>
      </w:hyperlink>
      <w:r>
        <w:t xml:space="preserve"> к настоящему Соглашению.</w:t>
      </w:r>
    </w:p>
    <w:p w:rsidR="0046136F" w:rsidRDefault="0046136F">
      <w:pPr>
        <w:pStyle w:val="ConsPlusNormal"/>
        <w:spacing w:before="220"/>
        <w:ind w:firstLine="540"/>
        <w:jc w:val="both"/>
      </w:pPr>
      <w:r>
        <w:t xml:space="preserve">2.3.2. Обеспечить вклад населения в реализацию проекта в денежной форме не менее 3% от размера субсидии в соответствии с </w:t>
      </w:r>
      <w:hyperlink w:anchor="P1226" w:history="1">
        <w:r>
          <w:rPr>
            <w:color w:val="0000FF"/>
          </w:rPr>
          <w:t>приложением N 1</w:t>
        </w:r>
      </w:hyperlink>
      <w:r>
        <w:t xml:space="preserve"> к настоящему Соглашению.</w:t>
      </w:r>
    </w:p>
    <w:p w:rsidR="0046136F" w:rsidRDefault="0046136F">
      <w:pPr>
        <w:pStyle w:val="ConsPlusNormal"/>
        <w:spacing w:before="220"/>
        <w:ind w:firstLine="540"/>
        <w:jc w:val="both"/>
      </w:pPr>
      <w:r>
        <w:t xml:space="preserve">2.3.3. Обеспечить вклад организаций (спонсоров) в реализацию проекта в денежной форме, если это предусмотрено </w:t>
      </w:r>
      <w:hyperlink w:anchor="P1226" w:history="1">
        <w:r>
          <w:rPr>
            <w:color w:val="0000FF"/>
          </w:rPr>
          <w:t>приложением N 1</w:t>
        </w:r>
      </w:hyperlink>
      <w:r>
        <w:t xml:space="preserve"> к настоящему Соглашению.</w:t>
      </w:r>
    </w:p>
    <w:p w:rsidR="0046136F" w:rsidRDefault="0046136F">
      <w:pPr>
        <w:pStyle w:val="ConsPlusNormal"/>
        <w:spacing w:before="220"/>
        <w:ind w:firstLine="540"/>
        <w:jc w:val="both"/>
      </w:pPr>
      <w:bookmarkStart w:id="19" w:name="P1155"/>
      <w:bookmarkEnd w:id="19"/>
      <w:r>
        <w:t>2.3.4. Обеспечить достижение показателя эффективности использования субсидии "завершение реализации проекта в календарном году". Целевой показатель - не менее 90%. Определяется подтвержденными копиями актов о приемке выполненных работ и (или) оказании услуг".</w:t>
      </w:r>
    </w:p>
    <w:p w:rsidR="0046136F" w:rsidRDefault="0046136F">
      <w:pPr>
        <w:pStyle w:val="ConsPlusNormal"/>
        <w:spacing w:before="220"/>
        <w:ind w:firstLine="540"/>
        <w:jc w:val="both"/>
      </w:pPr>
      <w:r>
        <w:t>2.3.5. Представлять в Министерство отчет об использовании Субсидии по форме и в сроки, установленные в Порядке.</w:t>
      </w:r>
    </w:p>
    <w:p w:rsidR="0046136F" w:rsidRDefault="0046136F">
      <w:pPr>
        <w:pStyle w:val="ConsPlusNormal"/>
        <w:spacing w:before="220"/>
        <w:ind w:firstLine="540"/>
        <w:jc w:val="both"/>
      </w:pPr>
      <w:r>
        <w:t xml:space="preserve">Представлять по запросу Министерства в установленный им срок документы, подтверждающие целевое использование Субсидии, и информацию о ходе реализации проекта согласно </w:t>
      </w:r>
      <w:hyperlink w:anchor="P1411" w:history="1">
        <w:r>
          <w:rPr>
            <w:color w:val="0000FF"/>
          </w:rPr>
          <w:t>приложению N 2</w:t>
        </w:r>
      </w:hyperlink>
      <w:r>
        <w:t xml:space="preserve"> к настоящему Соглашению.</w:t>
      </w:r>
    </w:p>
    <w:p w:rsidR="0046136F" w:rsidRDefault="0046136F">
      <w:pPr>
        <w:pStyle w:val="ConsPlusNormal"/>
        <w:spacing w:before="220"/>
        <w:ind w:firstLine="540"/>
        <w:jc w:val="both"/>
      </w:pPr>
      <w:r>
        <w:t>2.3.6. Представлять в Министерство не позднее 5 рабочих дней с момента подписания акта приема-сдачи объекта документы, подтверждающие фактическое перечисление в полном объеме бюджетных средств местного бюджета, средств, полученных в форме безвозмездных поступлений от физических лиц и, в случае их наличия, средств, полученных в форме безвозмездных поступлений от юридических лиц за поставленные товары, выполненные работы, оказанные услуги на реализацию проекта.</w:t>
      </w:r>
    </w:p>
    <w:p w:rsidR="0046136F" w:rsidRDefault="0046136F">
      <w:pPr>
        <w:pStyle w:val="ConsPlusNormal"/>
        <w:spacing w:before="220"/>
        <w:ind w:firstLine="540"/>
        <w:jc w:val="both"/>
      </w:pPr>
      <w:r>
        <w:t xml:space="preserve">2.3.7. Использовать перечисленные Министерством субсидии по целевому назначению в соответствии с </w:t>
      </w:r>
      <w:hyperlink w:anchor="P1119" w:history="1">
        <w:r>
          <w:rPr>
            <w:color w:val="0000FF"/>
          </w:rPr>
          <w:t>пунктом 1.1</w:t>
        </w:r>
      </w:hyperlink>
      <w:r>
        <w:t xml:space="preserve"> настоящего Соглашения.</w:t>
      </w:r>
    </w:p>
    <w:p w:rsidR="0046136F" w:rsidRDefault="0046136F">
      <w:pPr>
        <w:pStyle w:val="ConsPlusNormal"/>
        <w:spacing w:before="220"/>
        <w:ind w:firstLine="540"/>
        <w:jc w:val="both"/>
      </w:pPr>
      <w:r>
        <w:t>2.3.8. Обеспечивать выполнение работ (приобретение оборудования) по реализации проекта в период до ________ 20__ года.</w:t>
      </w:r>
    </w:p>
    <w:p w:rsidR="0046136F" w:rsidRDefault="0046136F">
      <w:pPr>
        <w:pStyle w:val="ConsPlusNormal"/>
        <w:spacing w:before="220"/>
        <w:ind w:firstLine="540"/>
        <w:jc w:val="both"/>
      </w:pPr>
      <w:r>
        <w:t xml:space="preserve">2.3.9. Обеспечивать в соответствии с действующим законодательством Российской Федерации закупку товаров, работ, услуг для обеспечения муниципальных нужд в целях </w:t>
      </w:r>
      <w:r>
        <w:lastRenderedPageBreak/>
        <w:t>реализации проекта.</w:t>
      </w:r>
    </w:p>
    <w:p w:rsidR="0046136F" w:rsidRDefault="0046136F">
      <w:pPr>
        <w:pStyle w:val="ConsPlusNormal"/>
        <w:spacing w:before="220"/>
        <w:ind w:firstLine="540"/>
        <w:jc w:val="both"/>
      </w:pPr>
      <w:r>
        <w:t>2.3.10. Вести бухгалтерский, оперативный и статистический учет, составлять и представлять в установленном порядке в Министерство отчетность в установленные сроки и нести ответственность за ее достоверность.</w:t>
      </w:r>
    </w:p>
    <w:p w:rsidR="0046136F" w:rsidRDefault="0046136F">
      <w:pPr>
        <w:pStyle w:val="ConsPlusNormal"/>
        <w:spacing w:before="220"/>
        <w:ind w:firstLine="540"/>
        <w:jc w:val="both"/>
      </w:pPr>
      <w:r>
        <w:t>2.3.11. Предоставлять по запросу Министерства и органов государственного финансового контроля в установленные ими сроки информацию и документы, необходимые для проведения проверок соблюдения Получателем условий, целей и порядка предоставления субсидии, а также оказывать содействие представителям Министерства и органов финансового контроля Республики Саха (Якутия) при проведении подобных проверок.</w:t>
      </w:r>
    </w:p>
    <w:p w:rsidR="0046136F" w:rsidRDefault="0046136F">
      <w:pPr>
        <w:pStyle w:val="ConsPlusNormal"/>
        <w:spacing w:before="220"/>
        <w:ind w:firstLine="540"/>
        <w:jc w:val="both"/>
      </w:pPr>
      <w:r>
        <w:t>2.3.12. Обеспечить контроль за полным и качественным выполнением реализации проекта с широким вовлечением населения и информирования об этапах реализации.</w:t>
      </w:r>
    </w:p>
    <w:p w:rsidR="0046136F" w:rsidRDefault="0046136F">
      <w:pPr>
        <w:pStyle w:val="ConsPlusNormal"/>
        <w:spacing w:before="220"/>
        <w:ind w:firstLine="540"/>
        <w:jc w:val="both"/>
      </w:pPr>
      <w:r>
        <w:t>2.3.13. Уведомлять Министерство об изменении платежных реквизитов путем направления соответствующего письменного извещения.</w:t>
      </w:r>
    </w:p>
    <w:p w:rsidR="0046136F" w:rsidRDefault="0046136F">
      <w:pPr>
        <w:pStyle w:val="ConsPlusNormal"/>
        <w:jc w:val="both"/>
      </w:pPr>
    </w:p>
    <w:p w:rsidR="0046136F" w:rsidRDefault="0046136F">
      <w:pPr>
        <w:pStyle w:val="ConsPlusNormal"/>
        <w:jc w:val="center"/>
        <w:outlineLvl w:val="2"/>
      </w:pPr>
      <w:bookmarkStart w:id="20" w:name="P1167"/>
      <w:bookmarkEnd w:id="20"/>
      <w:r>
        <w:t>III. Ответственность сторон</w:t>
      </w:r>
    </w:p>
    <w:p w:rsidR="0046136F" w:rsidRDefault="0046136F">
      <w:pPr>
        <w:pStyle w:val="ConsPlusNormal"/>
        <w:jc w:val="both"/>
      </w:pPr>
    </w:p>
    <w:p w:rsidR="0046136F" w:rsidRDefault="0046136F">
      <w:pPr>
        <w:pStyle w:val="ConsPlusNormal"/>
        <w:ind w:firstLine="540"/>
        <w:jc w:val="both"/>
      </w:pPr>
      <w:r>
        <w:t>3.1.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 и Республики Саха (Якутия).</w:t>
      </w:r>
    </w:p>
    <w:p w:rsidR="0046136F" w:rsidRDefault="0046136F">
      <w:pPr>
        <w:pStyle w:val="ConsPlusNormal"/>
        <w:spacing w:before="220"/>
        <w:ind w:firstLine="540"/>
        <w:jc w:val="both"/>
      </w:pPr>
      <w:r>
        <w:t>3.2. Органы финансового контроля Республики Саха (Якутия) имеют право осуществлять контроль за предоставленными бюджетными средствами (субсидией) в соответствии с правовыми актами, регламентирующими их деятельность.</w:t>
      </w:r>
    </w:p>
    <w:p w:rsidR="0046136F" w:rsidRDefault="0046136F">
      <w:pPr>
        <w:pStyle w:val="ConsPlusNormal"/>
        <w:spacing w:before="220"/>
        <w:ind w:firstLine="540"/>
        <w:jc w:val="both"/>
      </w:pPr>
      <w:r>
        <w:t>3.3. Не использованный по состоянию на 1 января года, следующего за отчетным, остаток субсидии подлежит возврату в доход государственного бюджета Республики Саха (Якутия) в течение первых 15 рабочих дней текущего финансового года.</w:t>
      </w:r>
    </w:p>
    <w:p w:rsidR="0046136F" w:rsidRDefault="0046136F">
      <w:pPr>
        <w:pStyle w:val="ConsPlusNormal"/>
        <w:spacing w:before="220"/>
        <w:ind w:firstLine="540"/>
        <w:jc w:val="both"/>
      </w:pPr>
      <w:r>
        <w:t>В случае, если неиспользованный остаток субсидии не перечислен в доход государственного бюджета Республики Саха (Якутия), указанные средства подлежат взысканию в государственный бюджет Республики Саха (Якутия) в порядке, предусмотренном законодательством.</w:t>
      </w:r>
    </w:p>
    <w:p w:rsidR="0046136F" w:rsidRDefault="0046136F">
      <w:pPr>
        <w:pStyle w:val="ConsPlusNormal"/>
        <w:spacing w:before="220"/>
        <w:ind w:firstLine="540"/>
        <w:jc w:val="both"/>
      </w:pPr>
      <w:r>
        <w:t>3.4. В случае нецелевого (неправомерного) использования субсидии соответствующие средства взыскиваются в государственный бюджет Республики Саха (Якутия) в порядке, установленном действующим законодательством Российской Федерации и Республики Саха (Якутия).</w:t>
      </w:r>
    </w:p>
    <w:p w:rsidR="0046136F" w:rsidRDefault="0046136F">
      <w:pPr>
        <w:pStyle w:val="ConsPlusNormal"/>
        <w:spacing w:before="220"/>
        <w:ind w:firstLine="540"/>
        <w:jc w:val="both"/>
      </w:pPr>
      <w:r>
        <w:t>3.5. Все споры и разногласия, связанные с исполнением настоящего Соглашения или в связи с ним, разрешаются сторонами в претензионном порядке. Претензия направляется стороне по настоящему Соглашению с приложением документов, подтверждающих заявленные требования, и должна быть рассмотрена в течение ____ дней с даты ее получения.</w:t>
      </w:r>
    </w:p>
    <w:p w:rsidR="0046136F" w:rsidRDefault="0046136F">
      <w:pPr>
        <w:pStyle w:val="ConsPlusNormal"/>
        <w:spacing w:before="220"/>
        <w:ind w:firstLine="540"/>
        <w:jc w:val="both"/>
      </w:pPr>
      <w:r>
        <w:t>3.6. Если в ходе претензионного порядка урегулирования споров стороны не придут к соглашению, они вправе обратиться за защитой своих интересов в судебные органы.</w:t>
      </w:r>
    </w:p>
    <w:p w:rsidR="0046136F" w:rsidRDefault="0046136F">
      <w:pPr>
        <w:pStyle w:val="ConsPlusNormal"/>
        <w:spacing w:before="220"/>
        <w:ind w:firstLine="540"/>
        <w:jc w:val="both"/>
      </w:pPr>
      <w:r>
        <w:t>3.7. 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В этом случае стороны в 10-дневный срок со дня наступления таких обстоятельств проводят консультации о дальнейших действиях относительно продолжения исполнения настоящего Соглашения, его расторжения либо изменения его условий.</w:t>
      </w:r>
    </w:p>
    <w:p w:rsidR="0046136F" w:rsidRDefault="0046136F">
      <w:pPr>
        <w:pStyle w:val="ConsPlusNormal"/>
        <w:spacing w:before="220"/>
        <w:ind w:firstLine="540"/>
        <w:jc w:val="both"/>
      </w:pPr>
      <w:r>
        <w:t xml:space="preserve">3.8. Бюджетные средства, образовавшиеся в результате экономии (в том числе по итогам </w:t>
      </w:r>
      <w:r>
        <w:lastRenderedPageBreak/>
        <w:t xml:space="preserve">проведения органами местного самоуправления муниципальных образований конкурсных процедур в соответствии с Федеральным </w:t>
      </w:r>
      <w:hyperlink r:id="rId6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настоящее Соглашение.</w:t>
      </w:r>
    </w:p>
    <w:p w:rsidR="0046136F" w:rsidRDefault="0046136F">
      <w:pPr>
        <w:pStyle w:val="ConsPlusNormal"/>
        <w:jc w:val="both"/>
      </w:pPr>
      <w:r>
        <w:t xml:space="preserve">(п. 3.8 введен </w:t>
      </w:r>
      <w:hyperlink r:id="rId66" w:history="1">
        <w:r>
          <w:rPr>
            <w:color w:val="0000FF"/>
          </w:rPr>
          <w:t>постановлением</w:t>
        </w:r>
      </w:hyperlink>
      <w:r>
        <w:t xml:space="preserve"> Правительства РС(Я) от 22.12.2017 N 408)</w:t>
      </w:r>
    </w:p>
    <w:p w:rsidR="0046136F" w:rsidRDefault="0046136F">
      <w:pPr>
        <w:pStyle w:val="ConsPlusNormal"/>
        <w:jc w:val="both"/>
      </w:pPr>
    </w:p>
    <w:p w:rsidR="0046136F" w:rsidRDefault="0046136F">
      <w:pPr>
        <w:pStyle w:val="ConsPlusNormal"/>
        <w:jc w:val="center"/>
        <w:outlineLvl w:val="2"/>
      </w:pPr>
      <w:r>
        <w:t>IV. Заключительные положения</w:t>
      </w:r>
    </w:p>
    <w:p w:rsidR="0046136F" w:rsidRDefault="0046136F">
      <w:pPr>
        <w:pStyle w:val="ConsPlusNormal"/>
        <w:jc w:val="both"/>
      </w:pPr>
    </w:p>
    <w:p w:rsidR="0046136F" w:rsidRDefault="0046136F">
      <w:pPr>
        <w:pStyle w:val="ConsPlusNormal"/>
        <w:ind w:firstLine="540"/>
        <w:jc w:val="both"/>
      </w:pPr>
      <w:r>
        <w:t>4.1. Настоящее Соглашение может быть расторгнуто в случаях и порядке, предусмотренных действующим законодательством Российской Федерации и Республики Саха (Якутия).</w:t>
      </w:r>
    </w:p>
    <w:p w:rsidR="0046136F" w:rsidRDefault="0046136F">
      <w:pPr>
        <w:pStyle w:val="ConsPlusNormal"/>
        <w:spacing w:before="220"/>
        <w:ind w:firstLine="540"/>
        <w:jc w:val="both"/>
      </w:pPr>
      <w:r>
        <w:t>4.2. Настоящее Соглашение вступает в силу с момента его подписания сторонами и действует до выполнения сторонами всех взятых на себя обязательств.</w:t>
      </w:r>
    </w:p>
    <w:p w:rsidR="0046136F" w:rsidRDefault="0046136F">
      <w:pPr>
        <w:pStyle w:val="ConsPlusNormal"/>
        <w:spacing w:before="220"/>
        <w:ind w:firstLine="540"/>
        <w:jc w:val="both"/>
      </w:pPr>
      <w:r>
        <w:t>4.3. Отношения, не урегулированные настоящим Соглашением, регулируются законодательством Российской Федерации и Республики Саха (Якутия).</w:t>
      </w:r>
    </w:p>
    <w:p w:rsidR="0046136F" w:rsidRDefault="0046136F">
      <w:pPr>
        <w:pStyle w:val="ConsPlusNormal"/>
        <w:spacing w:before="220"/>
        <w:ind w:firstLine="540"/>
        <w:jc w:val="both"/>
      </w:pPr>
      <w:r>
        <w:t>4.4. Изменения и дополнения к настоящему Соглашению действительны, если они совершены в письменной форме и подписаны уполномоченными на то представителями сторон.</w:t>
      </w:r>
    </w:p>
    <w:p w:rsidR="0046136F" w:rsidRDefault="0046136F">
      <w:pPr>
        <w:pStyle w:val="ConsPlusNormal"/>
        <w:spacing w:before="220"/>
        <w:ind w:firstLine="540"/>
        <w:jc w:val="both"/>
      </w:pPr>
      <w:r>
        <w:t>4.5. Настоящее Соглашение составлено в двух экземплярах, имеющих одинаковую юридическую силу, один экземпляр для Министерства, другой муниципального образования.</w:t>
      </w:r>
    </w:p>
    <w:p w:rsidR="0046136F" w:rsidRDefault="0046136F">
      <w:pPr>
        <w:pStyle w:val="ConsPlusNormal"/>
        <w:jc w:val="both"/>
      </w:pPr>
    </w:p>
    <w:p w:rsidR="0046136F" w:rsidRDefault="0046136F">
      <w:pPr>
        <w:pStyle w:val="ConsPlusNormal"/>
        <w:jc w:val="center"/>
        <w:outlineLvl w:val="2"/>
      </w:pPr>
      <w:r>
        <w:t>V. Юридические адреса</w:t>
      </w:r>
    </w:p>
    <w:p w:rsidR="0046136F" w:rsidRDefault="0046136F">
      <w:pPr>
        <w:pStyle w:val="ConsPlusNormal"/>
        <w:jc w:val="both"/>
      </w:pPr>
    </w:p>
    <w:p w:rsidR="0046136F" w:rsidRDefault="0046136F">
      <w:pPr>
        <w:pStyle w:val="ConsPlusNormal"/>
        <w:ind w:firstLine="540"/>
        <w:jc w:val="both"/>
      </w:pPr>
      <w:r>
        <w:t>5.1. Юридические адреса, реквизиты и подписи сторон</w:t>
      </w:r>
    </w:p>
    <w:p w:rsidR="0046136F" w:rsidRDefault="0046136F">
      <w:pPr>
        <w:pStyle w:val="ConsPlusNormal"/>
        <w:jc w:val="both"/>
      </w:pPr>
    </w:p>
    <w:p w:rsidR="0046136F" w:rsidRDefault="0046136F">
      <w:pPr>
        <w:pStyle w:val="ConsPlusNormal"/>
        <w:ind w:firstLine="540"/>
        <w:jc w:val="both"/>
      </w:pPr>
      <w:r>
        <w:t>Министерство: Министерство финансов Республики Саха (Якутия), ул. Кирова, 12, г. Якутск, 677980.</w:t>
      </w:r>
    </w:p>
    <w:p w:rsidR="0046136F" w:rsidRDefault="0046136F">
      <w:pPr>
        <w:pStyle w:val="ConsPlusNormal"/>
        <w:jc w:val="both"/>
      </w:pPr>
    </w:p>
    <w:p w:rsidR="0046136F" w:rsidRDefault="0046136F">
      <w:pPr>
        <w:pStyle w:val="ConsPlusNormal"/>
        <w:ind w:firstLine="540"/>
        <w:jc w:val="both"/>
      </w:pPr>
      <w:r>
        <w:t>Муниципальное образование: __________________________________________________________</w:t>
      </w:r>
    </w:p>
    <w:p w:rsidR="0046136F" w:rsidRDefault="0046136F">
      <w:pPr>
        <w:pStyle w:val="ConsPlusNormal"/>
        <w:jc w:val="both"/>
      </w:pPr>
    </w:p>
    <w:p w:rsidR="0046136F" w:rsidRDefault="0046136F">
      <w:pPr>
        <w:pStyle w:val="ConsPlusNormal"/>
        <w:jc w:val="center"/>
        <w:outlineLvl w:val="3"/>
      </w:pPr>
      <w:r>
        <w:t>Подписи сторон:</w:t>
      </w:r>
    </w:p>
    <w:p w:rsidR="0046136F" w:rsidRDefault="0046136F">
      <w:pPr>
        <w:pStyle w:val="ConsPlusNormal"/>
        <w:jc w:val="both"/>
      </w:pPr>
    </w:p>
    <w:p w:rsidR="0046136F" w:rsidRDefault="0046136F">
      <w:pPr>
        <w:pStyle w:val="ConsPlusNonformat"/>
        <w:jc w:val="both"/>
      </w:pPr>
      <w:r>
        <w:t>от Министерства                              от муниципального образования</w:t>
      </w:r>
    </w:p>
    <w:p w:rsidR="0046136F" w:rsidRDefault="0046136F">
      <w:pPr>
        <w:pStyle w:val="ConsPlusNonformat"/>
        <w:jc w:val="both"/>
      </w:pPr>
      <w:r>
        <w:t>финансов Республики Саха (Якутия)            Республики Саха (Якутия)</w:t>
      </w:r>
    </w:p>
    <w:p w:rsidR="0046136F" w:rsidRDefault="0046136F">
      <w:pPr>
        <w:pStyle w:val="ConsPlusNonformat"/>
        <w:jc w:val="both"/>
      </w:pPr>
    </w:p>
    <w:p w:rsidR="0046136F" w:rsidRDefault="0046136F">
      <w:pPr>
        <w:pStyle w:val="ConsPlusNonformat"/>
        <w:jc w:val="both"/>
      </w:pPr>
      <w:r>
        <w:t>Министр                                      Глава</w:t>
      </w:r>
    </w:p>
    <w:p w:rsidR="0046136F" w:rsidRDefault="0046136F">
      <w:pPr>
        <w:pStyle w:val="ConsPlusNonformat"/>
        <w:jc w:val="both"/>
      </w:pPr>
    </w:p>
    <w:p w:rsidR="0046136F" w:rsidRDefault="0046136F">
      <w:pPr>
        <w:pStyle w:val="ConsPlusNonformat"/>
        <w:jc w:val="both"/>
      </w:pPr>
      <w:r>
        <w:t>________________________________             ________________ (___________)</w:t>
      </w:r>
    </w:p>
    <w:p w:rsidR="0046136F" w:rsidRDefault="0046136F">
      <w:pPr>
        <w:pStyle w:val="ConsPlusNonformat"/>
        <w:jc w:val="both"/>
      </w:pPr>
    </w:p>
    <w:p w:rsidR="0046136F" w:rsidRDefault="0046136F">
      <w:pPr>
        <w:pStyle w:val="ConsPlusNonformat"/>
        <w:jc w:val="both"/>
      </w:pPr>
    </w:p>
    <w:p w:rsidR="0046136F" w:rsidRDefault="0046136F">
      <w:pPr>
        <w:pStyle w:val="ConsPlusNonformat"/>
        <w:jc w:val="both"/>
      </w:pPr>
      <w:r>
        <w:t>"___"_____________________ 201__ г.          "___" _______________ 201__ г.</w:t>
      </w:r>
    </w:p>
    <w:p w:rsidR="0046136F" w:rsidRDefault="0046136F">
      <w:pPr>
        <w:pStyle w:val="ConsPlusNonformat"/>
        <w:jc w:val="both"/>
      </w:pPr>
    </w:p>
    <w:p w:rsidR="0046136F" w:rsidRDefault="0046136F">
      <w:pPr>
        <w:pStyle w:val="ConsPlusNonformat"/>
        <w:jc w:val="both"/>
      </w:pPr>
      <w:r>
        <w:t>М.П.                                         М.П.</w:t>
      </w: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sectPr w:rsidR="0046136F">
          <w:pgSz w:w="11905" w:h="16838"/>
          <w:pgMar w:top="1134" w:right="850" w:bottom="1134" w:left="1701" w:header="0" w:footer="0" w:gutter="0"/>
          <w:cols w:space="720"/>
        </w:sectPr>
      </w:pPr>
    </w:p>
    <w:p w:rsidR="0046136F" w:rsidRDefault="0046136F">
      <w:pPr>
        <w:pStyle w:val="ConsPlusNormal"/>
        <w:jc w:val="right"/>
        <w:outlineLvl w:val="2"/>
      </w:pPr>
      <w:r>
        <w:lastRenderedPageBreak/>
        <w:t>Приложение N 1</w:t>
      </w:r>
    </w:p>
    <w:p w:rsidR="0046136F" w:rsidRDefault="0046136F">
      <w:pPr>
        <w:pStyle w:val="ConsPlusNormal"/>
        <w:jc w:val="right"/>
      </w:pPr>
      <w:r>
        <w:t>к Соглашению</w:t>
      </w:r>
    </w:p>
    <w:p w:rsidR="0046136F" w:rsidRDefault="0046136F">
      <w:pPr>
        <w:pStyle w:val="ConsPlusNormal"/>
        <w:jc w:val="right"/>
      </w:pPr>
      <w:r>
        <w:t>о предоставлении субсидии</w:t>
      </w:r>
    </w:p>
    <w:p w:rsidR="0046136F" w:rsidRDefault="0046136F">
      <w:pPr>
        <w:pStyle w:val="ConsPlusNormal"/>
        <w:jc w:val="right"/>
      </w:pPr>
      <w:r>
        <w:t>из государственного бюджета</w:t>
      </w:r>
    </w:p>
    <w:p w:rsidR="0046136F" w:rsidRDefault="0046136F">
      <w:pPr>
        <w:pStyle w:val="ConsPlusNormal"/>
        <w:jc w:val="right"/>
      </w:pPr>
      <w:r>
        <w:t>Республики Саха (Якутия)</w:t>
      </w:r>
    </w:p>
    <w:p w:rsidR="0046136F" w:rsidRDefault="0046136F">
      <w:pPr>
        <w:pStyle w:val="ConsPlusNormal"/>
        <w:jc w:val="right"/>
      </w:pPr>
      <w:r>
        <w:t>местному бюджету в 2017 - 2019</w:t>
      </w:r>
    </w:p>
    <w:p w:rsidR="0046136F" w:rsidRDefault="0046136F">
      <w:pPr>
        <w:pStyle w:val="ConsPlusNormal"/>
        <w:jc w:val="right"/>
      </w:pPr>
      <w:r>
        <w:t>годах на софинансирование проекта</w:t>
      </w:r>
    </w:p>
    <w:p w:rsidR="0046136F" w:rsidRDefault="0046136F">
      <w:pPr>
        <w:pStyle w:val="ConsPlusNormal"/>
        <w:jc w:val="right"/>
      </w:pPr>
      <w:r>
        <w:t>развития общественной инфраструктуры,</w:t>
      </w:r>
    </w:p>
    <w:p w:rsidR="0046136F" w:rsidRDefault="0046136F">
      <w:pPr>
        <w:pStyle w:val="ConsPlusNormal"/>
        <w:jc w:val="right"/>
      </w:pPr>
      <w:r>
        <w:t>основанного на местных инициативах</w:t>
      </w:r>
    </w:p>
    <w:p w:rsidR="0046136F" w:rsidRDefault="0046136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6136F">
        <w:trPr>
          <w:jc w:val="center"/>
        </w:trPr>
        <w:tc>
          <w:tcPr>
            <w:tcW w:w="9294" w:type="dxa"/>
            <w:tcBorders>
              <w:top w:val="nil"/>
              <w:left w:val="single" w:sz="24" w:space="0" w:color="CED3F1"/>
              <w:bottom w:val="nil"/>
              <w:right w:val="single" w:sz="24" w:space="0" w:color="F4F3F8"/>
            </w:tcBorders>
            <w:shd w:val="clear" w:color="auto" w:fill="F4F3F8"/>
          </w:tcPr>
          <w:p w:rsidR="0046136F" w:rsidRDefault="0046136F">
            <w:pPr>
              <w:pStyle w:val="ConsPlusNormal"/>
              <w:jc w:val="center"/>
            </w:pPr>
            <w:r>
              <w:rPr>
                <w:color w:val="392C69"/>
              </w:rPr>
              <w:t>Список изменяющих документов</w:t>
            </w:r>
          </w:p>
          <w:p w:rsidR="0046136F" w:rsidRDefault="0046136F">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РС(Я) от 22.12.2017 N 408)</w:t>
            </w:r>
          </w:p>
        </w:tc>
      </w:tr>
    </w:tbl>
    <w:p w:rsidR="0046136F" w:rsidRDefault="0046136F">
      <w:pPr>
        <w:pStyle w:val="ConsPlusNormal"/>
        <w:jc w:val="center"/>
      </w:pPr>
    </w:p>
    <w:p w:rsidR="0046136F" w:rsidRDefault="0046136F">
      <w:pPr>
        <w:pStyle w:val="ConsPlusNormal"/>
        <w:jc w:val="center"/>
      </w:pPr>
      <w:bookmarkStart w:id="21" w:name="P1226"/>
      <w:bookmarkEnd w:id="21"/>
      <w:r>
        <w:t>Форма</w:t>
      </w:r>
    </w:p>
    <w:p w:rsidR="0046136F" w:rsidRDefault="0046136F">
      <w:pPr>
        <w:pStyle w:val="ConsPlusNormal"/>
        <w:jc w:val="center"/>
      </w:pPr>
      <w:r>
        <w:t>отчета об использовании</w:t>
      </w:r>
    </w:p>
    <w:p w:rsidR="0046136F" w:rsidRDefault="0046136F">
      <w:pPr>
        <w:pStyle w:val="ConsPlusNormal"/>
        <w:jc w:val="center"/>
      </w:pPr>
      <w:r>
        <w:t>субсидий местным бюджетам, предоставленных</w:t>
      </w:r>
    </w:p>
    <w:p w:rsidR="0046136F" w:rsidRDefault="0046136F">
      <w:pPr>
        <w:pStyle w:val="ConsPlusNormal"/>
        <w:jc w:val="center"/>
      </w:pPr>
      <w:r>
        <w:t>из государственного бюджета Республики Саха (Якутия)</w:t>
      </w:r>
    </w:p>
    <w:p w:rsidR="0046136F" w:rsidRDefault="0046136F">
      <w:pPr>
        <w:pStyle w:val="ConsPlusNormal"/>
        <w:jc w:val="center"/>
      </w:pPr>
      <w:r>
        <w:t>(за исключением субсидий местным бюджетам</w:t>
      </w:r>
    </w:p>
    <w:p w:rsidR="0046136F" w:rsidRDefault="0046136F">
      <w:pPr>
        <w:pStyle w:val="ConsPlusNormal"/>
        <w:jc w:val="center"/>
      </w:pPr>
      <w:r>
        <w:t>на софинансирование капитальных вложений в объекты</w:t>
      </w:r>
    </w:p>
    <w:p w:rsidR="0046136F" w:rsidRDefault="0046136F">
      <w:pPr>
        <w:pStyle w:val="ConsPlusNormal"/>
        <w:jc w:val="center"/>
      </w:pPr>
      <w:r>
        <w:t>муниципальной собственности, которые осуществляются</w:t>
      </w:r>
    </w:p>
    <w:p w:rsidR="0046136F" w:rsidRDefault="0046136F">
      <w:pPr>
        <w:pStyle w:val="ConsPlusNormal"/>
        <w:jc w:val="center"/>
      </w:pPr>
      <w:r>
        <w:t>из местных бюджетов)</w:t>
      </w:r>
    </w:p>
    <w:p w:rsidR="0046136F" w:rsidRDefault="0046136F">
      <w:pPr>
        <w:pStyle w:val="ConsPlusNormal"/>
        <w:jc w:val="center"/>
      </w:pPr>
      <w:r>
        <w:t>за 20___ год</w:t>
      </w:r>
    </w:p>
    <w:p w:rsidR="0046136F" w:rsidRDefault="0046136F">
      <w:pPr>
        <w:pStyle w:val="ConsPlusNormal"/>
        <w:jc w:val="center"/>
      </w:pPr>
      <w:r>
        <w:t>_______________________________________________________</w:t>
      </w:r>
    </w:p>
    <w:p w:rsidR="0046136F" w:rsidRDefault="0046136F">
      <w:pPr>
        <w:pStyle w:val="ConsPlusNormal"/>
        <w:jc w:val="center"/>
      </w:pPr>
      <w:r>
        <w:t>(наименование главного распорядителя бюджетных средств)</w:t>
      </w:r>
    </w:p>
    <w:p w:rsidR="0046136F" w:rsidRDefault="004613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567"/>
        <w:gridCol w:w="567"/>
        <w:gridCol w:w="737"/>
        <w:gridCol w:w="567"/>
        <w:gridCol w:w="1814"/>
        <w:gridCol w:w="1077"/>
        <w:gridCol w:w="950"/>
        <w:gridCol w:w="1757"/>
        <w:gridCol w:w="1474"/>
        <w:gridCol w:w="816"/>
        <w:gridCol w:w="964"/>
        <w:gridCol w:w="938"/>
        <w:gridCol w:w="938"/>
        <w:gridCol w:w="964"/>
        <w:gridCol w:w="1474"/>
      </w:tblGrid>
      <w:tr w:rsidR="0046136F">
        <w:tc>
          <w:tcPr>
            <w:tcW w:w="2098" w:type="dxa"/>
            <w:vMerge w:val="restart"/>
            <w:vAlign w:val="center"/>
          </w:tcPr>
          <w:p w:rsidR="0046136F" w:rsidRDefault="0046136F">
            <w:pPr>
              <w:pStyle w:val="ConsPlusNormal"/>
              <w:jc w:val="center"/>
            </w:pPr>
            <w:r>
              <w:t>Наименование</w:t>
            </w:r>
          </w:p>
        </w:tc>
        <w:tc>
          <w:tcPr>
            <w:tcW w:w="2438" w:type="dxa"/>
            <w:gridSpan w:val="4"/>
            <w:vMerge w:val="restart"/>
            <w:vAlign w:val="center"/>
          </w:tcPr>
          <w:p w:rsidR="0046136F" w:rsidRDefault="0046136F">
            <w:pPr>
              <w:pStyle w:val="ConsPlusNormal"/>
              <w:jc w:val="center"/>
            </w:pPr>
            <w:r>
              <w:t>Код бюджетной классификации</w:t>
            </w:r>
          </w:p>
        </w:tc>
        <w:tc>
          <w:tcPr>
            <w:tcW w:w="1814" w:type="dxa"/>
            <w:vMerge w:val="restart"/>
            <w:vAlign w:val="center"/>
          </w:tcPr>
          <w:p w:rsidR="0046136F" w:rsidRDefault="0046136F">
            <w:pPr>
              <w:pStyle w:val="ConsPlusNormal"/>
              <w:jc w:val="center"/>
            </w:pPr>
            <w:r>
              <w:t xml:space="preserve">Информация о распределении субсидий при утверждении закона о гос. бюджете Республики Саха </w:t>
            </w:r>
            <w:r>
              <w:lastRenderedPageBreak/>
              <w:t>(Якутия) на 201_ год, (тыс. рублей)</w:t>
            </w:r>
          </w:p>
        </w:tc>
        <w:tc>
          <w:tcPr>
            <w:tcW w:w="2027" w:type="dxa"/>
            <w:gridSpan w:val="2"/>
            <w:vAlign w:val="center"/>
          </w:tcPr>
          <w:p w:rsidR="0046136F" w:rsidRDefault="0046136F">
            <w:pPr>
              <w:pStyle w:val="ConsPlusNormal"/>
              <w:jc w:val="center"/>
            </w:pPr>
            <w:r>
              <w:lastRenderedPageBreak/>
              <w:t>Заполняется в случае отсутствия распределения при утверждении закона о госбюджете РС(Я)</w:t>
            </w:r>
          </w:p>
        </w:tc>
        <w:tc>
          <w:tcPr>
            <w:tcW w:w="3231" w:type="dxa"/>
            <w:gridSpan w:val="2"/>
            <w:vAlign w:val="center"/>
          </w:tcPr>
          <w:p w:rsidR="0046136F" w:rsidRDefault="0046136F">
            <w:pPr>
              <w:pStyle w:val="ConsPlusNormal"/>
              <w:jc w:val="center"/>
            </w:pPr>
            <w:r>
              <w:t>Сокращение субсидии в связи с отсутствием</w:t>
            </w:r>
          </w:p>
        </w:tc>
        <w:tc>
          <w:tcPr>
            <w:tcW w:w="4620" w:type="dxa"/>
            <w:gridSpan w:val="5"/>
            <w:vAlign w:val="center"/>
          </w:tcPr>
          <w:p w:rsidR="0046136F" w:rsidRDefault="0046136F">
            <w:pPr>
              <w:pStyle w:val="ConsPlusNormal"/>
              <w:jc w:val="center"/>
            </w:pPr>
            <w:r>
              <w:t>Перечисление средств субсидии на счет бюджета МО в 201_ г.</w:t>
            </w:r>
          </w:p>
          <w:p w:rsidR="0046136F" w:rsidRDefault="0046136F">
            <w:pPr>
              <w:pStyle w:val="ConsPlusNormal"/>
              <w:jc w:val="center"/>
            </w:pPr>
            <w:r>
              <w:t>(тыс. рублей)</w:t>
            </w:r>
          </w:p>
        </w:tc>
        <w:tc>
          <w:tcPr>
            <w:tcW w:w="1474" w:type="dxa"/>
            <w:vMerge w:val="restart"/>
            <w:vAlign w:val="center"/>
          </w:tcPr>
          <w:p w:rsidR="0046136F" w:rsidRDefault="0046136F">
            <w:pPr>
              <w:pStyle w:val="ConsPlusNormal"/>
              <w:jc w:val="center"/>
            </w:pPr>
            <w:r>
              <w:t>Кассовое исполнение в МО в 201__ году</w:t>
            </w:r>
          </w:p>
        </w:tc>
      </w:tr>
      <w:tr w:rsidR="0046136F">
        <w:tc>
          <w:tcPr>
            <w:tcW w:w="2098" w:type="dxa"/>
            <w:vMerge/>
          </w:tcPr>
          <w:p w:rsidR="0046136F" w:rsidRDefault="0046136F"/>
        </w:tc>
        <w:tc>
          <w:tcPr>
            <w:tcW w:w="2438" w:type="dxa"/>
            <w:gridSpan w:val="4"/>
            <w:vMerge/>
          </w:tcPr>
          <w:p w:rsidR="0046136F" w:rsidRDefault="0046136F"/>
        </w:tc>
        <w:tc>
          <w:tcPr>
            <w:tcW w:w="1814" w:type="dxa"/>
            <w:vMerge/>
          </w:tcPr>
          <w:p w:rsidR="0046136F" w:rsidRDefault="0046136F"/>
        </w:tc>
        <w:tc>
          <w:tcPr>
            <w:tcW w:w="1077" w:type="dxa"/>
            <w:vMerge w:val="restart"/>
            <w:vAlign w:val="center"/>
          </w:tcPr>
          <w:p w:rsidR="0046136F" w:rsidRDefault="0046136F">
            <w:pPr>
              <w:pStyle w:val="ConsPlusNormal"/>
              <w:jc w:val="center"/>
            </w:pPr>
            <w:r>
              <w:t xml:space="preserve">Дата </w:t>
            </w:r>
            <w:r>
              <w:lastRenderedPageBreak/>
              <w:t>распределения</w:t>
            </w:r>
          </w:p>
        </w:tc>
        <w:tc>
          <w:tcPr>
            <w:tcW w:w="950" w:type="dxa"/>
            <w:vMerge w:val="restart"/>
            <w:vAlign w:val="center"/>
          </w:tcPr>
          <w:p w:rsidR="0046136F" w:rsidRDefault="0046136F">
            <w:pPr>
              <w:pStyle w:val="ConsPlusNormal"/>
              <w:jc w:val="center"/>
            </w:pPr>
            <w:r>
              <w:lastRenderedPageBreak/>
              <w:t>Сумма</w:t>
            </w:r>
          </w:p>
          <w:p w:rsidR="0046136F" w:rsidRDefault="0046136F">
            <w:pPr>
              <w:pStyle w:val="ConsPlusNormal"/>
              <w:jc w:val="center"/>
            </w:pPr>
            <w:r>
              <w:lastRenderedPageBreak/>
              <w:t>(тыс. рублей)</w:t>
            </w:r>
          </w:p>
        </w:tc>
        <w:tc>
          <w:tcPr>
            <w:tcW w:w="1757" w:type="dxa"/>
            <w:vMerge w:val="restart"/>
            <w:vAlign w:val="center"/>
          </w:tcPr>
          <w:p w:rsidR="0046136F" w:rsidRDefault="0046136F">
            <w:pPr>
              <w:pStyle w:val="ConsPlusNormal"/>
              <w:jc w:val="center"/>
            </w:pPr>
            <w:r>
              <w:lastRenderedPageBreak/>
              <w:t>распределения</w:t>
            </w:r>
          </w:p>
          <w:p w:rsidR="0046136F" w:rsidRDefault="0046136F">
            <w:pPr>
              <w:pStyle w:val="ConsPlusNormal"/>
              <w:jc w:val="center"/>
            </w:pPr>
            <w:r>
              <w:lastRenderedPageBreak/>
              <w:t>на 1 марта (тыс. рублей)</w:t>
            </w:r>
          </w:p>
        </w:tc>
        <w:tc>
          <w:tcPr>
            <w:tcW w:w="1474" w:type="dxa"/>
            <w:vMerge w:val="restart"/>
            <w:vAlign w:val="center"/>
          </w:tcPr>
          <w:p w:rsidR="0046136F" w:rsidRDefault="0046136F">
            <w:pPr>
              <w:pStyle w:val="ConsPlusNormal"/>
              <w:jc w:val="center"/>
            </w:pPr>
            <w:r>
              <w:lastRenderedPageBreak/>
              <w:t xml:space="preserve">подписания </w:t>
            </w:r>
            <w:r>
              <w:lastRenderedPageBreak/>
              <w:t>соглашения на 1 апреля (тыс. рублей)</w:t>
            </w:r>
          </w:p>
        </w:tc>
        <w:tc>
          <w:tcPr>
            <w:tcW w:w="816" w:type="dxa"/>
            <w:vMerge w:val="restart"/>
            <w:vAlign w:val="center"/>
          </w:tcPr>
          <w:p w:rsidR="0046136F" w:rsidRDefault="0046136F">
            <w:pPr>
              <w:pStyle w:val="ConsPlusNormal"/>
              <w:jc w:val="center"/>
            </w:pPr>
            <w:r>
              <w:lastRenderedPageBreak/>
              <w:t>Всего</w:t>
            </w:r>
          </w:p>
        </w:tc>
        <w:tc>
          <w:tcPr>
            <w:tcW w:w="3804" w:type="dxa"/>
            <w:gridSpan w:val="4"/>
            <w:vAlign w:val="center"/>
          </w:tcPr>
          <w:p w:rsidR="0046136F" w:rsidRDefault="0046136F">
            <w:pPr>
              <w:pStyle w:val="ConsPlusNormal"/>
              <w:jc w:val="center"/>
            </w:pPr>
            <w:r>
              <w:t>в том числе:</w:t>
            </w:r>
          </w:p>
        </w:tc>
        <w:tc>
          <w:tcPr>
            <w:tcW w:w="1474" w:type="dxa"/>
            <w:vMerge/>
          </w:tcPr>
          <w:p w:rsidR="0046136F" w:rsidRDefault="0046136F"/>
        </w:tc>
      </w:tr>
      <w:tr w:rsidR="0046136F">
        <w:tc>
          <w:tcPr>
            <w:tcW w:w="2098" w:type="dxa"/>
            <w:vMerge/>
          </w:tcPr>
          <w:p w:rsidR="0046136F" w:rsidRDefault="0046136F"/>
        </w:tc>
        <w:tc>
          <w:tcPr>
            <w:tcW w:w="567" w:type="dxa"/>
            <w:vAlign w:val="center"/>
          </w:tcPr>
          <w:p w:rsidR="0046136F" w:rsidRDefault="0046136F">
            <w:pPr>
              <w:pStyle w:val="ConsPlusNormal"/>
              <w:jc w:val="center"/>
            </w:pPr>
            <w:r>
              <w:t>Вед</w:t>
            </w:r>
          </w:p>
        </w:tc>
        <w:tc>
          <w:tcPr>
            <w:tcW w:w="567" w:type="dxa"/>
            <w:vAlign w:val="center"/>
          </w:tcPr>
          <w:p w:rsidR="0046136F" w:rsidRDefault="0046136F">
            <w:pPr>
              <w:pStyle w:val="ConsPlusNormal"/>
              <w:jc w:val="center"/>
            </w:pPr>
            <w:r>
              <w:t>ЦС</w:t>
            </w:r>
          </w:p>
        </w:tc>
        <w:tc>
          <w:tcPr>
            <w:tcW w:w="737" w:type="dxa"/>
            <w:vAlign w:val="center"/>
          </w:tcPr>
          <w:p w:rsidR="0046136F" w:rsidRDefault="0046136F">
            <w:pPr>
              <w:pStyle w:val="ConsPlusNormal"/>
              <w:jc w:val="center"/>
            </w:pPr>
            <w:r>
              <w:t>Подр</w:t>
            </w:r>
          </w:p>
        </w:tc>
        <w:tc>
          <w:tcPr>
            <w:tcW w:w="567" w:type="dxa"/>
            <w:vAlign w:val="center"/>
          </w:tcPr>
          <w:p w:rsidR="0046136F" w:rsidRDefault="0046136F">
            <w:pPr>
              <w:pStyle w:val="ConsPlusNormal"/>
              <w:jc w:val="center"/>
            </w:pPr>
            <w:r>
              <w:t>ВР</w:t>
            </w:r>
          </w:p>
        </w:tc>
        <w:tc>
          <w:tcPr>
            <w:tcW w:w="1814" w:type="dxa"/>
            <w:vMerge/>
          </w:tcPr>
          <w:p w:rsidR="0046136F" w:rsidRDefault="0046136F"/>
        </w:tc>
        <w:tc>
          <w:tcPr>
            <w:tcW w:w="1077" w:type="dxa"/>
            <w:vMerge/>
          </w:tcPr>
          <w:p w:rsidR="0046136F" w:rsidRDefault="0046136F"/>
        </w:tc>
        <w:tc>
          <w:tcPr>
            <w:tcW w:w="950" w:type="dxa"/>
            <w:vMerge/>
          </w:tcPr>
          <w:p w:rsidR="0046136F" w:rsidRDefault="0046136F"/>
        </w:tc>
        <w:tc>
          <w:tcPr>
            <w:tcW w:w="1757" w:type="dxa"/>
            <w:vMerge/>
          </w:tcPr>
          <w:p w:rsidR="0046136F" w:rsidRDefault="0046136F"/>
        </w:tc>
        <w:tc>
          <w:tcPr>
            <w:tcW w:w="1474" w:type="dxa"/>
            <w:vMerge/>
          </w:tcPr>
          <w:p w:rsidR="0046136F" w:rsidRDefault="0046136F"/>
        </w:tc>
        <w:tc>
          <w:tcPr>
            <w:tcW w:w="816" w:type="dxa"/>
            <w:vMerge/>
          </w:tcPr>
          <w:p w:rsidR="0046136F" w:rsidRDefault="0046136F"/>
        </w:tc>
        <w:tc>
          <w:tcPr>
            <w:tcW w:w="964" w:type="dxa"/>
            <w:vAlign w:val="center"/>
          </w:tcPr>
          <w:p w:rsidR="0046136F" w:rsidRDefault="0046136F">
            <w:pPr>
              <w:pStyle w:val="ConsPlusNormal"/>
              <w:jc w:val="center"/>
            </w:pPr>
            <w:r>
              <w:t>I квартал</w:t>
            </w:r>
          </w:p>
        </w:tc>
        <w:tc>
          <w:tcPr>
            <w:tcW w:w="938" w:type="dxa"/>
            <w:vAlign w:val="center"/>
          </w:tcPr>
          <w:p w:rsidR="0046136F" w:rsidRDefault="0046136F">
            <w:pPr>
              <w:pStyle w:val="ConsPlusNormal"/>
              <w:jc w:val="center"/>
            </w:pPr>
            <w:r>
              <w:t>II квартал</w:t>
            </w:r>
          </w:p>
        </w:tc>
        <w:tc>
          <w:tcPr>
            <w:tcW w:w="938" w:type="dxa"/>
            <w:vAlign w:val="center"/>
          </w:tcPr>
          <w:p w:rsidR="0046136F" w:rsidRDefault="0046136F">
            <w:pPr>
              <w:pStyle w:val="ConsPlusNormal"/>
              <w:jc w:val="center"/>
            </w:pPr>
            <w:r>
              <w:t>III квартал</w:t>
            </w:r>
          </w:p>
        </w:tc>
        <w:tc>
          <w:tcPr>
            <w:tcW w:w="964" w:type="dxa"/>
            <w:vAlign w:val="center"/>
          </w:tcPr>
          <w:p w:rsidR="0046136F" w:rsidRDefault="0046136F">
            <w:pPr>
              <w:pStyle w:val="ConsPlusNormal"/>
              <w:jc w:val="center"/>
            </w:pPr>
            <w:r>
              <w:t>IV квартал</w:t>
            </w:r>
          </w:p>
        </w:tc>
        <w:tc>
          <w:tcPr>
            <w:tcW w:w="1474" w:type="dxa"/>
            <w:vMerge/>
          </w:tcPr>
          <w:p w:rsidR="0046136F" w:rsidRDefault="0046136F"/>
        </w:tc>
      </w:tr>
      <w:tr w:rsidR="0046136F">
        <w:tc>
          <w:tcPr>
            <w:tcW w:w="2098" w:type="dxa"/>
            <w:vAlign w:val="center"/>
          </w:tcPr>
          <w:p w:rsidR="0046136F" w:rsidRDefault="0046136F">
            <w:pPr>
              <w:pStyle w:val="ConsPlusNormal"/>
              <w:jc w:val="center"/>
            </w:pPr>
            <w:r>
              <w:lastRenderedPageBreak/>
              <w:t>1</w:t>
            </w:r>
          </w:p>
        </w:tc>
        <w:tc>
          <w:tcPr>
            <w:tcW w:w="567" w:type="dxa"/>
            <w:vAlign w:val="center"/>
          </w:tcPr>
          <w:p w:rsidR="0046136F" w:rsidRDefault="0046136F">
            <w:pPr>
              <w:pStyle w:val="ConsPlusNormal"/>
              <w:jc w:val="center"/>
            </w:pPr>
            <w:r>
              <w:t>2</w:t>
            </w:r>
          </w:p>
        </w:tc>
        <w:tc>
          <w:tcPr>
            <w:tcW w:w="567" w:type="dxa"/>
            <w:vAlign w:val="center"/>
          </w:tcPr>
          <w:p w:rsidR="0046136F" w:rsidRDefault="0046136F">
            <w:pPr>
              <w:pStyle w:val="ConsPlusNormal"/>
            </w:pPr>
          </w:p>
        </w:tc>
        <w:tc>
          <w:tcPr>
            <w:tcW w:w="737" w:type="dxa"/>
            <w:vAlign w:val="center"/>
          </w:tcPr>
          <w:p w:rsidR="0046136F" w:rsidRDefault="0046136F">
            <w:pPr>
              <w:pStyle w:val="ConsPlusNormal"/>
            </w:pPr>
          </w:p>
        </w:tc>
        <w:tc>
          <w:tcPr>
            <w:tcW w:w="567" w:type="dxa"/>
            <w:vAlign w:val="center"/>
          </w:tcPr>
          <w:p w:rsidR="0046136F" w:rsidRDefault="0046136F">
            <w:pPr>
              <w:pStyle w:val="ConsPlusNormal"/>
            </w:pPr>
          </w:p>
        </w:tc>
        <w:tc>
          <w:tcPr>
            <w:tcW w:w="1814" w:type="dxa"/>
            <w:vAlign w:val="center"/>
          </w:tcPr>
          <w:p w:rsidR="0046136F" w:rsidRDefault="0046136F">
            <w:pPr>
              <w:pStyle w:val="ConsPlusNormal"/>
              <w:jc w:val="center"/>
            </w:pPr>
            <w:r>
              <w:t>3</w:t>
            </w:r>
          </w:p>
        </w:tc>
        <w:tc>
          <w:tcPr>
            <w:tcW w:w="1077" w:type="dxa"/>
            <w:vAlign w:val="center"/>
          </w:tcPr>
          <w:p w:rsidR="0046136F" w:rsidRDefault="0046136F">
            <w:pPr>
              <w:pStyle w:val="ConsPlusNormal"/>
              <w:jc w:val="center"/>
            </w:pPr>
            <w:r>
              <w:t>4</w:t>
            </w:r>
          </w:p>
        </w:tc>
        <w:tc>
          <w:tcPr>
            <w:tcW w:w="950" w:type="dxa"/>
            <w:vAlign w:val="center"/>
          </w:tcPr>
          <w:p w:rsidR="0046136F" w:rsidRDefault="0046136F">
            <w:pPr>
              <w:pStyle w:val="ConsPlusNormal"/>
            </w:pPr>
          </w:p>
        </w:tc>
        <w:tc>
          <w:tcPr>
            <w:tcW w:w="1757" w:type="dxa"/>
            <w:vAlign w:val="center"/>
          </w:tcPr>
          <w:p w:rsidR="0046136F" w:rsidRDefault="0046136F">
            <w:pPr>
              <w:pStyle w:val="ConsPlusNormal"/>
              <w:jc w:val="center"/>
            </w:pPr>
            <w:r>
              <w:t>5</w:t>
            </w:r>
          </w:p>
        </w:tc>
        <w:tc>
          <w:tcPr>
            <w:tcW w:w="1474" w:type="dxa"/>
            <w:vAlign w:val="center"/>
          </w:tcPr>
          <w:p w:rsidR="0046136F" w:rsidRDefault="0046136F">
            <w:pPr>
              <w:pStyle w:val="ConsPlusNormal"/>
            </w:pPr>
          </w:p>
        </w:tc>
        <w:tc>
          <w:tcPr>
            <w:tcW w:w="816" w:type="dxa"/>
            <w:vAlign w:val="center"/>
          </w:tcPr>
          <w:p w:rsidR="0046136F" w:rsidRDefault="0046136F">
            <w:pPr>
              <w:pStyle w:val="ConsPlusNormal"/>
              <w:jc w:val="center"/>
            </w:pPr>
            <w:r>
              <w:t>6</w:t>
            </w:r>
          </w:p>
        </w:tc>
        <w:tc>
          <w:tcPr>
            <w:tcW w:w="964" w:type="dxa"/>
            <w:vAlign w:val="center"/>
          </w:tcPr>
          <w:p w:rsidR="0046136F" w:rsidRDefault="0046136F">
            <w:pPr>
              <w:pStyle w:val="ConsPlusNormal"/>
            </w:pPr>
          </w:p>
        </w:tc>
        <w:tc>
          <w:tcPr>
            <w:tcW w:w="938" w:type="dxa"/>
            <w:vAlign w:val="center"/>
          </w:tcPr>
          <w:p w:rsidR="0046136F" w:rsidRDefault="0046136F">
            <w:pPr>
              <w:pStyle w:val="ConsPlusNormal"/>
            </w:pPr>
          </w:p>
        </w:tc>
        <w:tc>
          <w:tcPr>
            <w:tcW w:w="938" w:type="dxa"/>
            <w:vAlign w:val="center"/>
          </w:tcPr>
          <w:p w:rsidR="0046136F" w:rsidRDefault="0046136F">
            <w:pPr>
              <w:pStyle w:val="ConsPlusNormal"/>
            </w:pPr>
          </w:p>
        </w:tc>
        <w:tc>
          <w:tcPr>
            <w:tcW w:w="964" w:type="dxa"/>
            <w:vAlign w:val="center"/>
          </w:tcPr>
          <w:p w:rsidR="0046136F" w:rsidRDefault="0046136F">
            <w:pPr>
              <w:pStyle w:val="ConsPlusNormal"/>
            </w:pPr>
          </w:p>
        </w:tc>
        <w:tc>
          <w:tcPr>
            <w:tcW w:w="1474" w:type="dxa"/>
            <w:vAlign w:val="center"/>
          </w:tcPr>
          <w:p w:rsidR="0046136F" w:rsidRDefault="0046136F">
            <w:pPr>
              <w:pStyle w:val="ConsPlusNormal"/>
              <w:jc w:val="center"/>
            </w:pPr>
            <w:r>
              <w:t>7</w:t>
            </w:r>
          </w:p>
        </w:tc>
      </w:tr>
      <w:tr w:rsidR="0046136F">
        <w:tc>
          <w:tcPr>
            <w:tcW w:w="2098" w:type="dxa"/>
          </w:tcPr>
          <w:p w:rsidR="0046136F" w:rsidRDefault="0046136F">
            <w:pPr>
              <w:pStyle w:val="ConsPlusNormal"/>
            </w:pPr>
            <w:r>
              <w:t>Наименование субсидии</w:t>
            </w:r>
          </w:p>
        </w:tc>
        <w:tc>
          <w:tcPr>
            <w:tcW w:w="567" w:type="dxa"/>
          </w:tcPr>
          <w:p w:rsidR="0046136F" w:rsidRDefault="0046136F">
            <w:pPr>
              <w:pStyle w:val="ConsPlusNormal"/>
            </w:pPr>
          </w:p>
        </w:tc>
        <w:tc>
          <w:tcPr>
            <w:tcW w:w="567" w:type="dxa"/>
          </w:tcPr>
          <w:p w:rsidR="0046136F" w:rsidRDefault="0046136F">
            <w:pPr>
              <w:pStyle w:val="ConsPlusNormal"/>
            </w:pPr>
          </w:p>
        </w:tc>
        <w:tc>
          <w:tcPr>
            <w:tcW w:w="737" w:type="dxa"/>
          </w:tcPr>
          <w:p w:rsidR="0046136F" w:rsidRDefault="0046136F">
            <w:pPr>
              <w:pStyle w:val="ConsPlusNormal"/>
            </w:pPr>
          </w:p>
        </w:tc>
        <w:tc>
          <w:tcPr>
            <w:tcW w:w="567" w:type="dxa"/>
          </w:tcPr>
          <w:p w:rsidR="0046136F" w:rsidRDefault="0046136F">
            <w:pPr>
              <w:pStyle w:val="ConsPlusNormal"/>
            </w:pPr>
          </w:p>
        </w:tc>
        <w:tc>
          <w:tcPr>
            <w:tcW w:w="1814" w:type="dxa"/>
          </w:tcPr>
          <w:p w:rsidR="0046136F" w:rsidRDefault="0046136F">
            <w:pPr>
              <w:pStyle w:val="ConsPlusNormal"/>
            </w:pPr>
          </w:p>
        </w:tc>
        <w:tc>
          <w:tcPr>
            <w:tcW w:w="1077" w:type="dxa"/>
          </w:tcPr>
          <w:p w:rsidR="0046136F" w:rsidRDefault="0046136F">
            <w:pPr>
              <w:pStyle w:val="ConsPlusNormal"/>
            </w:pPr>
          </w:p>
        </w:tc>
        <w:tc>
          <w:tcPr>
            <w:tcW w:w="950" w:type="dxa"/>
          </w:tcPr>
          <w:p w:rsidR="0046136F" w:rsidRDefault="0046136F">
            <w:pPr>
              <w:pStyle w:val="ConsPlusNormal"/>
            </w:pPr>
          </w:p>
        </w:tc>
        <w:tc>
          <w:tcPr>
            <w:tcW w:w="1757" w:type="dxa"/>
          </w:tcPr>
          <w:p w:rsidR="0046136F" w:rsidRDefault="0046136F">
            <w:pPr>
              <w:pStyle w:val="ConsPlusNormal"/>
            </w:pPr>
          </w:p>
        </w:tc>
        <w:tc>
          <w:tcPr>
            <w:tcW w:w="1474" w:type="dxa"/>
          </w:tcPr>
          <w:p w:rsidR="0046136F" w:rsidRDefault="0046136F">
            <w:pPr>
              <w:pStyle w:val="ConsPlusNormal"/>
            </w:pPr>
          </w:p>
        </w:tc>
        <w:tc>
          <w:tcPr>
            <w:tcW w:w="816" w:type="dxa"/>
          </w:tcPr>
          <w:p w:rsidR="0046136F" w:rsidRDefault="0046136F">
            <w:pPr>
              <w:pStyle w:val="ConsPlusNormal"/>
            </w:pPr>
          </w:p>
        </w:tc>
        <w:tc>
          <w:tcPr>
            <w:tcW w:w="964" w:type="dxa"/>
          </w:tcPr>
          <w:p w:rsidR="0046136F" w:rsidRDefault="0046136F">
            <w:pPr>
              <w:pStyle w:val="ConsPlusNormal"/>
            </w:pPr>
          </w:p>
        </w:tc>
        <w:tc>
          <w:tcPr>
            <w:tcW w:w="938" w:type="dxa"/>
          </w:tcPr>
          <w:p w:rsidR="0046136F" w:rsidRDefault="0046136F">
            <w:pPr>
              <w:pStyle w:val="ConsPlusNormal"/>
            </w:pPr>
          </w:p>
        </w:tc>
        <w:tc>
          <w:tcPr>
            <w:tcW w:w="938" w:type="dxa"/>
          </w:tcPr>
          <w:p w:rsidR="0046136F" w:rsidRDefault="0046136F">
            <w:pPr>
              <w:pStyle w:val="ConsPlusNormal"/>
            </w:pPr>
          </w:p>
        </w:tc>
        <w:tc>
          <w:tcPr>
            <w:tcW w:w="964" w:type="dxa"/>
          </w:tcPr>
          <w:p w:rsidR="0046136F" w:rsidRDefault="0046136F">
            <w:pPr>
              <w:pStyle w:val="ConsPlusNormal"/>
            </w:pPr>
          </w:p>
        </w:tc>
        <w:tc>
          <w:tcPr>
            <w:tcW w:w="1474" w:type="dxa"/>
          </w:tcPr>
          <w:p w:rsidR="0046136F" w:rsidRDefault="0046136F">
            <w:pPr>
              <w:pStyle w:val="ConsPlusNormal"/>
            </w:pPr>
          </w:p>
        </w:tc>
      </w:tr>
      <w:tr w:rsidR="0046136F">
        <w:tc>
          <w:tcPr>
            <w:tcW w:w="2098" w:type="dxa"/>
          </w:tcPr>
          <w:p w:rsidR="0046136F" w:rsidRDefault="0046136F">
            <w:pPr>
              <w:pStyle w:val="ConsPlusNormal"/>
            </w:pPr>
            <w:r>
              <w:t>Муниципальное образование 1</w:t>
            </w:r>
          </w:p>
        </w:tc>
        <w:tc>
          <w:tcPr>
            <w:tcW w:w="567" w:type="dxa"/>
          </w:tcPr>
          <w:p w:rsidR="0046136F" w:rsidRDefault="0046136F">
            <w:pPr>
              <w:pStyle w:val="ConsPlusNormal"/>
            </w:pPr>
          </w:p>
        </w:tc>
        <w:tc>
          <w:tcPr>
            <w:tcW w:w="567" w:type="dxa"/>
          </w:tcPr>
          <w:p w:rsidR="0046136F" w:rsidRDefault="0046136F">
            <w:pPr>
              <w:pStyle w:val="ConsPlusNormal"/>
            </w:pPr>
          </w:p>
        </w:tc>
        <w:tc>
          <w:tcPr>
            <w:tcW w:w="737" w:type="dxa"/>
          </w:tcPr>
          <w:p w:rsidR="0046136F" w:rsidRDefault="0046136F">
            <w:pPr>
              <w:pStyle w:val="ConsPlusNormal"/>
            </w:pPr>
          </w:p>
        </w:tc>
        <w:tc>
          <w:tcPr>
            <w:tcW w:w="567" w:type="dxa"/>
          </w:tcPr>
          <w:p w:rsidR="0046136F" w:rsidRDefault="0046136F">
            <w:pPr>
              <w:pStyle w:val="ConsPlusNormal"/>
            </w:pPr>
          </w:p>
        </w:tc>
        <w:tc>
          <w:tcPr>
            <w:tcW w:w="1814" w:type="dxa"/>
          </w:tcPr>
          <w:p w:rsidR="0046136F" w:rsidRDefault="0046136F">
            <w:pPr>
              <w:pStyle w:val="ConsPlusNormal"/>
            </w:pPr>
          </w:p>
        </w:tc>
        <w:tc>
          <w:tcPr>
            <w:tcW w:w="1077" w:type="dxa"/>
          </w:tcPr>
          <w:p w:rsidR="0046136F" w:rsidRDefault="0046136F">
            <w:pPr>
              <w:pStyle w:val="ConsPlusNormal"/>
            </w:pPr>
          </w:p>
        </w:tc>
        <w:tc>
          <w:tcPr>
            <w:tcW w:w="950" w:type="dxa"/>
          </w:tcPr>
          <w:p w:rsidR="0046136F" w:rsidRDefault="0046136F">
            <w:pPr>
              <w:pStyle w:val="ConsPlusNormal"/>
            </w:pPr>
          </w:p>
        </w:tc>
        <w:tc>
          <w:tcPr>
            <w:tcW w:w="1757" w:type="dxa"/>
          </w:tcPr>
          <w:p w:rsidR="0046136F" w:rsidRDefault="0046136F">
            <w:pPr>
              <w:pStyle w:val="ConsPlusNormal"/>
            </w:pPr>
          </w:p>
        </w:tc>
        <w:tc>
          <w:tcPr>
            <w:tcW w:w="1474" w:type="dxa"/>
          </w:tcPr>
          <w:p w:rsidR="0046136F" w:rsidRDefault="0046136F">
            <w:pPr>
              <w:pStyle w:val="ConsPlusNormal"/>
            </w:pPr>
          </w:p>
        </w:tc>
        <w:tc>
          <w:tcPr>
            <w:tcW w:w="816" w:type="dxa"/>
          </w:tcPr>
          <w:p w:rsidR="0046136F" w:rsidRDefault="0046136F">
            <w:pPr>
              <w:pStyle w:val="ConsPlusNormal"/>
            </w:pPr>
          </w:p>
        </w:tc>
        <w:tc>
          <w:tcPr>
            <w:tcW w:w="964" w:type="dxa"/>
          </w:tcPr>
          <w:p w:rsidR="0046136F" w:rsidRDefault="0046136F">
            <w:pPr>
              <w:pStyle w:val="ConsPlusNormal"/>
            </w:pPr>
          </w:p>
        </w:tc>
        <w:tc>
          <w:tcPr>
            <w:tcW w:w="938" w:type="dxa"/>
          </w:tcPr>
          <w:p w:rsidR="0046136F" w:rsidRDefault="0046136F">
            <w:pPr>
              <w:pStyle w:val="ConsPlusNormal"/>
            </w:pPr>
          </w:p>
        </w:tc>
        <w:tc>
          <w:tcPr>
            <w:tcW w:w="938" w:type="dxa"/>
          </w:tcPr>
          <w:p w:rsidR="0046136F" w:rsidRDefault="0046136F">
            <w:pPr>
              <w:pStyle w:val="ConsPlusNormal"/>
            </w:pPr>
          </w:p>
        </w:tc>
        <w:tc>
          <w:tcPr>
            <w:tcW w:w="964" w:type="dxa"/>
          </w:tcPr>
          <w:p w:rsidR="0046136F" w:rsidRDefault="0046136F">
            <w:pPr>
              <w:pStyle w:val="ConsPlusNormal"/>
            </w:pPr>
          </w:p>
        </w:tc>
        <w:tc>
          <w:tcPr>
            <w:tcW w:w="1474" w:type="dxa"/>
          </w:tcPr>
          <w:p w:rsidR="0046136F" w:rsidRDefault="0046136F">
            <w:pPr>
              <w:pStyle w:val="ConsPlusNormal"/>
            </w:pPr>
          </w:p>
        </w:tc>
      </w:tr>
      <w:tr w:rsidR="0046136F">
        <w:tc>
          <w:tcPr>
            <w:tcW w:w="2098" w:type="dxa"/>
          </w:tcPr>
          <w:p w:rsidR="0046136F" w:rsidRDefault="0046136F">
            <w:pPr>
              <w:pStyle w:val="ConsPlusNormal"/>
            </w:pPr>
            <w:r>
              <w:t>Муниципальное образование 2</w:t>
            </w:r>
          </w:p>
        </w:tc>
        <w:tc>
          <w:tcPr>
            <w:tcW w:w="567" w:type="dxa"/>
          </w:tcPr>
          <w:p w:rsidR="0046136F" w:rsidRDefault="0046136F">
            <w:pPr>
              <w:pStyle w:val="ConsPlusNormal"/>
            </w:pPr>
          </w:p>
        </w:tc>
        <w:tc>
          <w:tcPr>
            <w:tcW w:w="567" w:type="dxa"/>
          </w:tcPr>
          <w:p w:rsidR="0046136F" w:rsidRDefault="0046136F">
            <w:pPr>
              <w:pStyle w:val="ConsPlusNormal"/>
            </w:pPr>
          </w:p>
        </w:tc>
        <w:tc>
          <w:tcPr>
            <w:tcW w:w="737" w:type="dxa"/>
          </w:tcPr>
          <w:p w:rsidR="0046136F" w:rsidRDefault="0046136F">
            <w:pPr>
              <w:pStyle w:val="ConsPlusNormal"/>
            </w:pPr>
          </w:p>
        </w:tc>
        <w:tc>
          <w:tcPr>
            <w:tcW w:w="567" w:type="dxa"/>
          </w:tcPr>
          <w:p w:rsidR="0046136F" w:rsidRDefault="0046136F">
            <w:pPr>
              <w:pStyle w:val="ConsPlusNormal"/>
            </w:pPr>
          </w:p>
        </w:tc>
        <w:tc>
          <w:tcPr>
            <w:tcW w:w="1814" w:type="dxa"/>
          </w:tcPr>
          <w:p w:rsidR="0046136F" w:rsidRDefault="0046136F">
            <w:pPr>
              <w:pStyle w:val="ConsPlusNormal"/>
            </w:pPr>
          </w:p>
        </w:tc>
        <w:tc>
          <w:tcPr>
            <w:tcW w:w="1077" w:type="dxa"/>
          </w:tcPr>
          <w:p w:rsidR="0046136F" w:rsidRDefault="0046136F">
            <w:pPr>
              <w:pStyle w:val="ConsPlusNormal"/>
            </w:pPr>
          </w:p>
        </w:tc>
        <w:tc>
          <w:tcPr>
            <w:tcW w:w="950" w:type="dxa"/>
          </w:tcPr>
          <w:p w:rsidR="0046136F" w:rsidRDefault="0046136F">
            <w:pPr>
              <w:pStyle w:val="ConsPlusNormal"/>
            </w:pPr>
          </w:p>
        </w:tc>
        <w:tc>
          <w:tcPr>
            <w:tcW w:w="1757" w:type="dxa"/>
          </w:tcPr>
          <w:p w:rsidR="0046136F" w:rsidRDefault="0046136F">
            <w:pPr>
              <w:pStyle w:val="ConsPlusNormal"/>
            </w:pPr>
          </w:p>
        </w:tc>
        <w:tc>
          <w:tcPr>
            <w:tcW w:w="1474" w:type="dxa"/>
          </w:tcPr>
          <w:p w:rsidR="0046136F" w:rsidRDefault="0046136F">
            <w:pPr>
              <w:pStyle w:val="ConsPlusNormal"/>
            </w:pPr>
          </w:p>
        </w:tc>
        <w:tc>
          <w:tcPr>
            <w:tcW w:w="816" w:type="dxa"/>
          </w:tcPr>
          <w:p w:rsidR="0046136F" w:rsidRDefault="0046136F">
            <w:pPr>
              <w:pStyle w:val="ConsPlusNormal"/>
            </w:pPr>
          </w:p>
        </w:tc>
        <w:tc>
          <w:tcPr>
            <w:tcW w:w="964" w:type="dxa"/>
          </w:tcPr>
          <w:p w:rsidR="0046136F" w:rsidRDefault="0046136F">
            <w:pPr>
              <w:pStyle w:val="ConsPlusNormal"/>
            </w:pPr>
          </w:p>
        </w:tc>
        <w:tc>
          <w:tcPr>
            <w:tcW w:w="938" w:type="dxa"/>
          </w:tcPr>
          <w:p w:rsidR="0046136F" w:rsidRDefault="0046136F">
            <w:pPr>
              <w:pStyle w:val="ConsPlusNormal"/>
            </w:pPr>
          </w:p>
        </w:tc>
        <w:tc>
          <w:tcPr>
            <w:tcW w:w="938" w:type="dxa"/>
          </w:tcPr>
          <w:p w:rsidR="0046136F" w:rsidRDefault="0046136F">
            <w:pPr>
              <w:pStyle w:val="ConsPlusNormal"/>
            </w:pPr>
          </w:p>
        </w:tc>
        <w:tc>
          <w:tcPr>
            <w:tcW w:w="964" w:type="dxa"/>
          </w:tcPr>
          <w:p w:rsidR="0046136F" w:rsidRDefault="0046136F">
            <w:pPr>
              <w:pStyle w:val="ConsPlusNormal"/>
            </w:pPr>
          </w:p>
        </w:tc>
        <w:tc>
          <w:tcPr>
            <w:tcW w:w="1474" w:type="dxa"/>
          </w:tcPr>
          <w:p w:rsidR="0046136F" w:rsidRDefault="0046136F">
            <w:pPr>
              <w:pStyle w:val="ConsPlusNormal"/>
            </w:pPr>
          </w:p>
        </w:tc>
      </w:tr>
      <w:tr w:rsidR="0046136F">
        <w:tc>
          <w:tcPr>
            <w:tcW w:w="2098" w:type="dxa"/>
          </w:tcPr>
          <w:p w:rsidR="0046136F" w:rsidRDefault="0046136F">
            <w:pPr>
              <w:pStyle w:val="ConsPlusNormal"/>
            </w:pPr>
            <w:r>
              <w:t>Муниципальное образование 3</w:t>
            </w:r>
          </w:p>
        </w:tc>
        <w:tc>
          <w:tcPr>
            <w:tcW w:w="567" w:type="dxa"/>
          </w:tcPr>
          <w:p w:rsidR="0046136F" w:rsidRDefault="0046136F">
            <w:pPr>
              <w:pStyle w:val="ConsPlusNormal"/>
            </w:pPr>
          </w:p>
        </w:tc>
        <w:tc>
          <w:tcPr>
            <w:tcW w:w="567" w:type="dxa"/>
          </w:tcPr>
          <w:p w:rsidR="0046136F" w:rsidRDefault="0046136F">
            <w:pPr>
              <w:pStyle w:val="ConsPlusNormal"/>
            </w:pPr>
          </w:p>
        </w:tc>
        <w:tc>
          <w:tcPr>
            <w:tcW w:w="737" w:type="dxa"/>
          </w:tcPr>
          <w:p w:rsidR="0046136F" w:rsidRDefault="0046136F">
            <w:pPr>
              <w:pStyle w:val="ConsPlusNormal"/>
            </w:pPr>
          </w:p>
        </w:tc>
        <w:tc>
          <w:tcPr>
            <w:tcW w:w="567" w:type="dxa"/>
          </w:tcPr>
          <w:p w:rsidR="0046136F" w:rsidRDefault="0046136F">
            <w:pPr>
              <w:pStyle w:val="ConsPlusNormal"/>
            </w:pPr>
          </w:p>
        </w:tc>
        <w:tc>
          <w:tcPr>
            <w:tcW w:w="1814" w:type="dxa"/>
          </w:tcPr>
          <w:p w:rsidR="0046136F" w:rsidRDefault="0046136F">
            <w:pPr>
              <w:pStyle w:val="ConsPlusNormal"/>
            </w:pPr>
          </w:p>
        </w:tc>
        <w:tc>
          <w:tcPr>
            <w:tcW w:w="1077" w:type="dxa"/>
          </w:tcPr>
          <w:p w:rsidR="0046136F" w:rsidRDefault="0046136F">
            <w:pPr>
              <w:pStyle w:val="ConsPlusNormal"/>
            </w:pPr>
          </w:p>
        </w:tc>
        <w:tc>
          <w:tcPr>
            <w:tcW w:w="950" w:type="dxa"/>
          </w:tcPr>
          <w:p w:rsidR="0046136F" w:rsidRDefault="0046136F">
            <w:pPr>
              <w:pStyle w:val="ConsPlusNormal"/>
            </w:pPr>
          </w:p>
        </w:tc>
        <w:tc>
          <w:tcPr>
            <w:tcW w:w="1757" w:type="dxa"/>
          </w:tcPr>
          <w:p w:rsidR="0046136F" w:rsidRDefault="0046136F">
            <w:pPr>
              <w:pStyle w:val="ConsPlusNormal"/>
            </w:pPr>
          </w:p>
        </w:tc>
        <w:tc>
          <w:tcPr>
            <w:tcW w:w="1474" w:type="dxa"/>
          </w:tcPr>
          <w:p w:rsidR="0046136F" w:rsidRDefault="0046136F">
            <w:pPr>
              <w:pStyle w:val="ConsPlusNormal"/>
            </w:pPr>
          </w:p>
        </w:tc>
        <w:tc>
          <w:tcPr>
            <w:tcW w:w="816" w:type="dxa"/>
          </w:tcPr>
          <w:p w:rsidR="0046136F" w:rsidRDefault="0046136F">
            <w:pPr>
              <w:pStyle w:val="ConsPlusNormal"/>
            </w:pPr>
          </w:p>
        </w:tc>
        <w:tc>
          <w:tcPr>
            <w:tcW w:w="964" w:type="dxa"/>
          </w:tcPr>
          <w:p w:rsidR="0046136F" w:rsidRDefault="0046136F">
            <w:pPr>
              <w:pStyle w:val="ConsPlusNormal"/>
            </w:pPr>
          </w:p>
        </w:tc>
        <w:tc>
          <w:tcPr>
            <w:tcW w:w="938" w:type="dxa"/>
          </w:tcPr>
          <w:p w:rsidR="0046136F" w:rsidRDefault="0046136F">
            <w:pPr>
              <w:pStyle w:val="ConsPlusNormal"/>
            </w:pPr>
          </w:p>
        </w:tc>
        <w:tc>
          <w:tcPr>
            <w:tcW w:w="938" w:type="dxa"/>
          </w:tcPr>
          <w:p w:rsidR="0046136F" w:rsidRDefault="0046136F">
            <w:pPr>
              <w:pStyle w:val="ConsPlusNormal"/>
            </w:pPr>
          </w:p>
        </w:tc>
        <w:tc>
          <w:tcPr>
            <w:tcW w:w="964" w:type="dxa"/>
          </w:tcPr>
          <w:p w:rsidR="0046136F" w:rsidRDefault="0046136F">
            <w:pPr>
              <w:pStyle w:val="ConsPlusNormal"/>
            </w:pPr>
          </w:p>
        </w:tc>
        <w:tc>
          <w:tcPr>
            <w:tcW w:w="1474" w:type="dxa"/>
          </w:tcPr>
          <w:p w:rsidR="0046136F" w:rsidRDefault="0046136F">
            <w:pPr>
              <w:pStyle w:val="ConsPlusNormal"/>
            </w:pPr>
          </w:p>
        </w:tc>
      </w:tr>
      <w:tr w:rsidR="0046136F">
        <w:tc>
          <w:tcPr>
            <w:tcW w:w="2098" w:type="dxa"/>
          </w:tcPr>
          <w:p w:rsidR="0046136F" w:rsidRDefault="0046136F">
            <w:pPr>
              <w:pStyle w:val="ConsPlusNormal"/>
            </w:pPr>
            <w:r>
              <w:t>Муниципальное образование 4</w:t>
            </w:r>
          </w:p>
        </w:tc>
        <w:tc>
          <w:tcPr>
            <w:tcW w:w="567" w:type="dxa"/>
          </w:tcPr>
          <w:p w:rsidR="0046136F" w:rsidRDefault="0046136F">
            <w:pPr>
              <w:pStyle w:val="ConsPlusNormal"/>
            </w:pPr>
          </w:p>
        </w:tc>
        <w:tc>
          <w:tcPr>
            <w:tcW w:w="567" w:type="dxa"/>
          </w:tcPr>
          <w:p w:rsidR="0046136F" w:rsidRDefault="0046136F">
            <w:pPr>
              <w:pStyle w:val="ConsPlusNormal"/>
            </w:pPr>
          </w:p>
        </w:tc>
        <w:tc>
          <w:tcPr>
            <w:tcW w:w="737" w:type="dxa"/>
          </w:tcPr>
          <w:p w:rsidR="0046136F" w:rsidRDefault="0046136F">
            <w:pPr>
              <w:pStyle w:val="ConsPlusNormal"/>
            </w:pPr>
          </w:p>
        </w:tc>
        <w:tc>
          <w:tcPr>
            <w:tcW w:w="567" w:type="dxa"/>
          </w:tcPr>
          <w:p w:rsidR="0046136F" w:rsidRDefault="0046136F">
            <w:pPr>
              <w:pStyle w:val="ConsPlusNormal"/>
            </w:pPr>
          </w:p>
        </w:tc>
        <w:tc>
          <w:tcPr>
            <w:tcW w:w="1814" w:type="dxa"/>
          </w:tcPr>
          <w:p w:rsidR="0046136F" w:rsidRDefault="0046136F">
            <w:pPr>
              <w:pStyle w:val="ConsPlusNormal"/>
            </w:pPr>
          </w:p>
        </w:tc>
        <w:tc>
          <w:tcPr>
            <w:tcW w:w="1077" w:type="dxa"/>
          </w:tcPr>
          <w:p w:rsidR="0046136F" w:rsidRDefault="0046136F">
            <w:pPr>
              <w:pStyle w:val="ConsPlusNormal"/>
            </w:pPr>
          </w:p>
        </w:tc>
        <w:tc>
          <w:tcPr>
            <w:tcW w:w="950" w:type="dxa"/>
          </w:tcPr>
          <w:p w:rsidR="0046136F" w:rsidRDefault="0046136F">
            <w:pPr>
              <w:pStyle w:val="ConsPlusNormal"/>
            </w:pPr>
          </w:p>
        </w:tc>
        <w:tc>
          <w:tcPr>
            <w:tcW w:w="1757" w:type="dxa"/>
          </w:tcPr>
          <w:p w:rsidR="0046136F" w:rsidRDefault="0046136F">
            <w:pPr>
              <w:pStyle w:val="ConsPlusNormal"/>
            </w:pPr>
          </w:p>
        </w:tc>
        <w:tc>
          <w:tcPr>
            <w:tcW w:w="1474" w:type="dxa"/>
          </w:tcPr>
          <w:p w:rsidR="0046136F" w:rsidRDefault="0046136F">
            <w:pPr>
              <w:pStyle w:val="ConsPlusNormal"/>
            </w:pPr>
          </w:p>
        </w:tc>
        <w:tc>
          <w:tcPr>
            <w:tcW w:w="816" w:type="dxa"/>
          </w:tcPr>
          <w:p w:rsidR="0046136F" w:rsidRDefault="0046136F">
            <w:pPr>
              <w:pStyle w:val="ConsPlusNormal"/>
            </w:pPr>
          </w:p>
        </w:tc>
        <w:tc>
          <w:tcPr>
            <w:tcW w:w="964" w:type="dxa"/>
          </w:tcPr>
          <w:p w:rsidR="0046136F" w:rsidRDefault="0046136F">
            <w:pPr>
              <w:pStyle w:val="ConsPlusNormal"/>
            </w:pPr>
          </w:p>
        </w:tc>
        <w:tc>
          <w:tcPr>
            <w:tcW w:w="938" w:type="dxa"/>
          </w:tcPr>
          <w:p w:rsidR="0046136F" w:rsidRDefault="0046136F">
            <w:pPr>
              <w:pStyle w:val="ConsPlusNormal"/>
            </w:pPr>
          </w:p>
        </w:tc>
        <w:tc>
          <w:tcPr>
            <w:tcW w:w="938" w:type="dxa"/>
          </w:tcPr>
          <w:p w:rsidR="0046136F" w:rsidRDefault="0046136F">
            <w:pPr>
              <w:pStyle w:val="ConsPlusNormal"/>
            </w:pPr>
          </w:p>
        </w:tc>
        <w:tc>
          <w:tcPr>
            <w:tcW w:w="964" w:type="dxa"/>
          </w:tcPr>
          <w:p w:rsidR="0046136F" w:rsidRDefault="0046136F">
            <w:pPr>
              <w:pStyle w:val="ConsPlusNormal"/>
            </w:pPr>
          </w:p>
        </w:tc>
        <w:tc>
          <w:tcPr>
            <w:tcW w:w="1474" w:type="dxa"/>
          </w:tcPr>
          <w:p w:rsidR="0046136F" w:rsidRDefault="0046136F">
            <w:pPr>
              <w:pStyle w:val="ConsPlusNormal"/>
            </w:pPr>
          </w:p>
        </w:tc>
      </w:tr>
      <w:tr w:rsidR="0046136F">
        <w:tc>
          <w:tcPr>
            <w:tcW w:w="2098" w:type="dxa"/>
          </w:tcPr>
          <w:p w:rsidR="0046136F" w:rsidRDefault="0046136F">
            <w:pPr>
              <w:pStyle w:val="ConsPlusNormal"/>
            </w:pPr>
            <w:r>
              <w:t>Муниципальное образование...</w:t>
            </w:r>
          </w:p>
        </w:tc>
        <w:tc>
          <w:tcPr>
            <w:tcW w:w="567" w:type="dxa"/>
          </w:tcPr>
          <w:p w:rsidR="0046136F" w:rsidRDefault="0046136F">
            <w:pPr>
              <w:pStyle w:val="ConsPlusNormal"/>
            </w:pPr>
          </w:p>
        </w:tc>
        <w:tc>
          <w:tcPr>
            <w:tcW w:w="567" w:type="dxa"/>
          </w:tcPr>
          <w:p w:rsidR="0046136F" w:rsidRDefault="0046136F">
            <w:pPr>
              <w:pStyle w:val="ConsPlusNormal"/>
            </w:pPr>
          </w:p>
        </w:tc>
        <w:tc>
          <w:tcPr>
            <w:tcW w:w="737" w:type="dxa"/>
          </w:tcPr>
          <w:p w:rsidR="0046136F" w:rsidRDefault="0046136F">
            <w:pPr>
              <w:pStyle w:val="ConsPlusNormal"/>
            </w:pPr>
          </w:p>
        </w:tc>
        <w:tc>
          <w:tcPr>
            <w:tcW w:w="567" w:type="dxa"/>
          </w:tcPr>
          <w:p w:rsidR="0046136F" w:rsidRDefault="0046136F">
            <w:pPr>
              <w:pStyle w:val="ConsPlusNormal"/>
            </w:pPr>
          </w:p>
        </w:tc>
        <w:tc>
          <w:tcPr>
            <w:tcW w:w="1814" w:type="dxa"/>
          </w:tcPr>
          <w:p w:rsidR="0046136F" w:rsidRDefault="0046136F">
            <w:pPr>
              <w:pStyle w:val="ConsPlusNormal"/>
            </w:pPr>
          </w:p>
        </w:tc>
        <w:tc>
          <w:tcPr>
            <w:tcW w:w="1077" w:type="dxa"/>
          </w:tcPr>
          <w:p w:rsidR="0046136F" w:rsidRDefault="0046136F">
            <w:pPr>
              <w:pStyle w:val="ConsPlusNormal"/>
            </w:pPr>
          </w:p>
        </w:tc>
        <w:tc>
          <w:tcPr>
            <w:tcW w:w="950" w:type="dxa"/>
          </w:tcPr>
          <w:p w:rsidR="0046136F" w:rsidRDefault="0046136F">
            <w:pPr>
              <w:pStyle w:val="ConsPlusNormal"/>
            </w:pPr>
          </w:p>
        </w:tc>
        <w:tc>
          <w:tcPr>
            <w:tcW w:w="1757" w:type="dxa"/>
          </w:tcPr>
          <w:p w:rsidR="0046136F" w:rsidRDefault="0046136F">
            <w:pPr>
              <w:pStyle w:val="ConsPlusNormal"/>
            </w:pPr>
          </w:p>
        </w:tc>
        <w:tc>
          <w:tcPr>
            <w:tcW w:w="1474" w:type="dxa"/>
          </w:tcPr>
          <w:p w:rsidR="0046136F" w:rsidRDefault="0046136F">
            <w:pPr>
              <w:pStyle w:val="ConsPlusNormal"/>
            </w:pPr>
          </w:p>
        </w:tc>
        <w:tc>
          <w:tcPr>
            <w:tcW w:w="816" w:type="dxa"/>
          </w:tcPr>
          <w:p w:rsidR="0046136F" w:rsidRDefault="0046136F">
            <w:pPr>
              <w:pStyle w:val="ConsPlusNormal"/>
            </w:pPr>
          </w:p>
        </w:tc>
        <w:tc>
          <w:tcPr>
            <w:tcW w:w="964" w:type="dxa"/>
          </w:tcPr>
          <w:p w:rsidR="0046136F" w:rsidRDefault="0046136F">
            <w:pPr>
              <w:pStyle w:val="ConsPlusNormal"/>
            </w:pPr>
          </w:p>
        </w:tc>
        <w:tc>
          <w:tcPr>
            <w:tcW w:w="938" w:type="dxa"/>
          </w:tcPr>
          <w:p w:rsidR="0046136F" w:rsidRDefault="0046136F">
            <w:pPr>
              <w:pStyle w:val="ConsPlusNormal"/>
            </w:pPr>
          </w:p>
        </w:tc>
        <w:tc>
          <w:tcPr>
            <w:tcW w:w="938" w:type="dxa"/>
          </w:tcPr>
          <w:p w:rsidR="0046136F" w:rsidRDefault="0046136F">
            <w:pPr>
              <w:pStyle w:val="ConsPlusNormal"/>
            </w:pPr>
          </w:p>
        </w:tc>
        <w:tc>
          <w:tcPr>
            <w:tcW w:w="964" w:type="dxa"/>
          </w:tcPr>
          <w:p w:rsidR="0046136F" w:rsidRDefault="0046136F">
            <w:pPr>
              <w:pStyle w:val="ConsPlusNormal"/>
            </w:pPr>
          </w:p>
        </w:tc>
        <w:tc>
          <w:tcPr>
            <w:tcW w:w="1474" w:type="dxa"/>
          </w:tcPr>
          <w:p w:rsidR="0046136F" w:rsidRDefault="0046136F">
            <w:pPr>
              <w:pStyle w:val="ConsPlusNormal"/>
            </w:pPr>
          </w:p>
        </w:tc>
      </w:tr>
      <w:tr w:rsidR="0046136F">
        <w:tc>
          <w:tcPr>
            <w:tcW w:w="2098" w:type="dxa"/>
          </w:tcPr>
          <w:p w:rsidR="0046136F" w:rsidRDefault="0046136F">
            <w:pPr>
              <w:pStyle w:val="ConsPlusNormal"/>
            </w:pPr>
            <w:r>
              <w:t>ИТОГО</w:t>
            </w:r>
          </w:p>
        </w:tc>
        <w:tc>
          <w:tcPr>
            <w:tcW w:w="567" w:type="dxa"/>
          </w:tcPr>
          <w:p w:rsidR="0046136F" w:rsidRDefault="0046136F">
            <w:pPr>
              <w:pStyle w:val="ConsPlusNormal"/>
            </w:pPr>
          </w:p>
        </w:tc>
        <w:tc>
          <w:tcPr>
            <w:tcW w:w="567" w:type="dxa"/>
          </w:tcPr>
          <w:p w:rsidR="0046136F" w:rsidRDefault="0046136F">
            <w:pPr>
              <w:pStyle w:val="ConsPlusNormal"/>
            </w:pPr>
          </w:p>
        </w:tc>
        <w:tc>
          <w:tcPr>
            <w:tcW w:w="737" w:type="dxa"/>
          </w:tcPr>
          <w:p w:rsidR="0046136F" w:rsidRDefault="0046136F">
            <w:pPr>
              <w:pStyle w:val="ConsPlusNormal"/>
            </w:pPr>
          </w:p>
        </w:tc>
        <w:tc>
          <w:tcPr>
            <w:tcW w:w="567" w:type="dxa"/>
          </w:tcPr>
          <w:p w:rsidR="0046136F" w:rsidRDefault="0046136F">
            <w:pPr>
              <w:pStyle w:val="ConsPlusNormal"/>
            </w:pPr>
          </w:p>
        </w:tc>
        <w:tc>
          <w:tcPr>
            <w:tcW w:w="1814" w:type="dxa"/>
          </w:tcPr>
          <w:p w:rsidR="0046136F" w:rsidRDefault="0046136F">
            <w:pPr>
              <w:pStyle w:val="ConsPlusNormal"/>
              <w:jc w:val="center"/>
            </w:pPr>
            <w:r>
              <w:t>0,0</w:t>
            </w:r>
          </w:p>
        </w:tc>
        <w:tc>
          <w:tcPr>
            <w:tcW w:w="1077" w:type="dxa"/>
          </w:tcPr>
          <w:p w:rsidR="0046136F" w:rsidRDefault="0046136F">
            <w:pPr>
              <w:pStyle w:val="ConsPlusNormal"/>
            </w:pPr>
          </w:p>
        </w:tc>
        <w:tc>
          <w:tcPr>
            <w:tcW w:w="950" w:type="dxa"/>
          </w:tcPr>
          <w:p w:rsidR="0046136F" w:rsidRDefault="0046136F">
            <w:pPr>
              <w:pStyle w:val="ConsPlusNormal"/>
              <w:jc w:val="center"/>
            </w:pPr>
            <w:r>
              <w:t>0,0</w:t>
            </w:r>
          </w:p>
        </w:tc>
        <w:tc>
          <w:tcPr>
            <w:tcW w:w="1757" w:type="dxa"/>
          </w:tcPr>
          <w:p w:rsidR="0046136F" w:rsidRDefault="0046136F">
            <w:pPr>
              <w:pStyle w:val="ConsPlusNormal"/>
            </w:pPr>
          </w:p>
        </w:tc>
        <w:tc>
          <w:tcPr>
            <w:tcW w:w="1474" w:type="dxa"/>
          </w:tcPr>
          <w:p w:rsidR="0046136F" w:rsidRDefault="0046136F">
            <w:pPr>
              <w:pStyle w:val="ConsPlusNormal"/>
            </w:pPr>
          </w:p>
        </w:tc>
        <w:tc>
          <w:tcPr>
            <w:tcW w:w="816" w:type="dxa"/>
          </w:tcPr>
          <w:p w:rsidR="0046136F" w:rsidRDefault="0046136F">
            <w:pPr>
              <w:pStyle w:val="ConsPlusNormal"/>
              <w:jc w:val="center"/>
            </w:pPr>
            <w:r>
              <w:t>0,0</w:t>
            </w:r>
          </w:p>
        </w:tc>
        <w:tc>
          <w:tcPr>
            <w:tcW w:w="964" w:type="dxa"/>
          </w:tcPr>
          <w:p w:rsidR="0046136F" w:rsidRDefault="0046136F">
            <w:pPr>
              <w:pStyle w:val="ConsPlusNormal"/>
              <w:jc w:val="center"/>
            </w:pPr>
            <w:r>
              <w:t>0,0</w:t>
            </w:r>
          </w:p>
        </w:tc>
        <w:tc>
          <w:tcPr>
            <w:tcW w:w="938" w:type="dxa"/>
          </w:tcPr>
          <w:p w:rsidR="0046136F" w:rsidRDefault="0046136F">
            <w:pPr>
              <w:pStyle w:val="ConsPlusNormal"/>
              <w:jc w:val="center"/>
            </w:pPr>
            <w:r>
              <w:t>0,0</w:t>
            </w:r>
          </w:p>
        </w:tc>
        <w:tc>
          <w:tcPr>
            <w:tcW w:w="938" w:type="dxa"/>
          </w:tcPr>
          <w:p w:rsidR="0046136F" w:rsidRDefault="0046136F">
            <w:pPr>
              <w:pStyle w:val="ConsPlusNormal"/>
              <w:jc w:val="center"/>
            </w:pPr>
            <w:r>
              <w:t>0,0</w:t>
            </w:r>
          </w:p>
        </w:tc>
        <w:tc>
          <w:tcPr>
            <w:tcW w:w="964" w:type="dxa"/>
          </w:tcPr>
          <w:p w:rsidR="0046136F" w:rsidRDefault="0046136F">
            <w:pPr>
              <w:pStyle w:val="ConsPlusNormal"/>
              <w:jc w:val="center"/>
            </w:pPr>
            <w:r>
              <w:t>0,0</w:t>
            </w:r>
          </w:p>
        </w:tc>
        <w:tc>
          <w:tcPr>
            <w:tcW w:w="1474" w:type="dxa"/>
          </w:tcPr>
          <w:p w:rsidR="0046136F" w:rsidRDefault="0046136F">
            <w:pPr>
              <w:pStyle w:val="ConsPlusNormal"/>
              <w:jc w:val="center"/>
            </w:pPr>
            <w:r>
              <w:t>0,0</w:t>
            </w:r>
          </w:p>
        </w:tc>
      </w:tr>
    </w:tbl>
    <w:p w:rsidR="0046136F" w:rsidRDefault="0046136F">
      <w:pPr>
        <w:sectPr w:rsidR="0046136F">
          <w:pgSz w:w="16838" w:h="11905" w:orient="landscape"/>
          <w:pgMar w:top="1701" w:right="1134" w:bottom="850" w:left="1134" w:header="0" w:footer="0" w:gutter="0"/>
          <w:cols w:space="720"/>
        </w:sectPr>
      </w:pPr>
    </w:p>
    <w:p w:rsidR="0046136F" w:rsidRDefault="0046136F">
      <w:pPr>
        <w:pStyle w:val="ConsPlusNormal"/>
        <w:jc w:val="both"/>
      </w:pPr>
    </w:p>
    <w:p w:rsidR="0046136F" w:rsidRDefault="0046136F">
      <w:pPr>
        <w:pStyle w:val="ConsPlusNormal"/>
        <w:jc w:val="both"/>
      </w:pPr>
      <w:r>
        <w:t>Главный распорядитель бюджетных средств ____________________________ (ФИО)</w:t>
      </w:r>
    </w:p>
    <w:p w:rsidR="0046136F" w:rsidRDefault="0046136F">
      <w:pPr>
        <w:pStyle w:val="ConsPlusNormal"/>
        <w:jc w:val="both"/>
      </w:pPr>
    </w:p>
    <w:p w:rsidR="0046136F" w:rsidRDefault="0046136F">
      <w:pPr>
        <w:pStyle w:val="ConsPlusNormal"/>
        <w:jc w:val="both"/>
      </w:pPr>
      <w:r>
        <w:t>Исполнитель, телефон, IP</w:t>
      </w: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right"/>
        <w:outlineLvl w:val="2"/>
      </w:pPr>
      <w:r>
        <w:t>Приложение N 2</w:t>
      </w:r>
    </w:p>
    <w:p w:rsidR="0046136F" w:rsidRDefault="0046136F">
      <w:pPr>
        <w:pStyle w:val="ConsPlusNormal"/>
        <w:jc w:val="right"/>
      </w:pPr>
      <w:r>
        <w:t>к Соглашению</w:t>
      </w:r>
    </w:p>
    <w:p w:rsidR="0046136F" w:rsidRDefault="0046136F">
      <w:pPr>
        <w:pStyle w:val="ConsPlusNormal"/>
        <w:jc w:val="right"/>
      </w:pPr>
      <w:r>
        <w:t>о предоставлении субсидии</w:t>
      </w:r>
    </w:p>
    <w:p w:rsidR="0046136F" w:rsidRDefault="0046136F">
      <w:pPr>
        <w:pStyle w:val="ConsPlusNormal"/>
        <w:jc w:val="right"/>
      </w:pPr>
      <w:r>
        <w:t>из государственного бюджета</w:t>
      </w:r>
    </w:p>
    <w:p w:rsidR="0046136F" w:rsidRDefault="0046136F">
      <w:pPr>
        <w:pStyle w:val="ConsPlusNormal"/>
        <w:jc w:val="right"/>
      </w:pPr>
      <w:r>
        <w:t>Республики Саха (Якутия)</w:t>
      </w:r>
    </w:p>
    <w:p w:rsidR="0046136F" w:rsidRDefault="0046136F">
      <w:pPr>
        <w:pStyle w:val="ConsPlusNormal"/>
        <w:jc w:val="right"/>
      </w:pPr>
      <w:r>
        <w:t>местному бюджету в 2017 - 2019</w:t>
      </w:r>
    </w:p>
    <w:p w:rsidR="0046136F" w:rsidRDefault="0046136F">
      <w:pPr>
        <w:pStyle w:val="ConsPlusNormal"/>
        <w:jc w:val="right"/>
      </w:pPr>
      <w:r>
        <w:t>годах на софинансирование проекта</w:t>
      </w:r>
    </w:p>
    <w:p w:rsidR="0046136F" w:rsidRDefault="0046136F">
      <w:pPr>
        <w:pStyle w:val="ConsPlusNormal"/>
        <w:jc w:val="right"/>
      </w:pPr>
      <w:r>
        <w:t>развития общественной инфраструктуры,</w:t>
      </w:r>
    </w:p>
    <w:p w:rsidR="0046136F" w:rsidRDefault="0046136F">
      <w:pPr>
        <w:pStyle w:val="ConsPlusNormal"/>
        <w:jc w:val="right"/>
      </w:pPr>
      <w:r>
        <w:t>основанного на местных инициативах</w:t>
      </w:r>
    </w:p>
    <w:p w:rsidR="0046136F" w:rsidRDefault="004613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136F">
        <w:trPr>
          <w:jc w:val="center"/>
        </w:trPr>
        <w:tc>
          <w:tcPr>
            <w:tcW w:w="9294" w:type="dxa"/>
            <w:tcBorders>
              <w:top w:val="nil"/>
              <w:left w:val="single" w:sz="24" w:space="0" w:color="CED3F1"/>
              <w:bottom w:val="nil"/>
              <w:right w:val="single" w:sz="24" w:space="0" w:color="F4F3F8"/>
            </w:tcBorders>
            <w:shd w:val="clear" w:color="auto" w:fill="F4F3F8"/>
          </w:tcPr>
          <w:p w:rsidR="0046136F" w:rsidRDefault="0046136F">
            <w:pPr>
              <w:pStyle w:val="ConsPlusNormal"/>
              <w:jc w:val="center"/>
            </w:pPr>
            <w:r>
              <w:rPr>
                <w:color w:val="392C69"/>
              </w:rPr>
              <w:t>Список изменяющих документов</w:t>
            </w:r>
          </w:p>
          <w:p w:rsidR="0046136F" w:rsidRDefault="0046136F">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РС(Я) от 22.12.2017 N 408)</w:t>
            </w:r>
          </w:p>
        </w:tc>
      </w:tr>
    </w:tbl>
    <w:p w:rsidR="0046136F" w:rsidRDefault="0046136F">
      <w:pPr>
        <w:pStyle w:val="ConsPlusNormal"/>
        <w:jc w:val="both"/>
      </w:pPr>
    </w:p>
    <w:p w:rsidR="0046136F" w:rsidRDefault="0046136F">
      <w:pPr>
        <w:pStyle w:val="ConsPlusNormal"/>
        <w:jc w:val="center"/>
      </w:pPr>
      <w:bookmarkStart w:id="22" w:name="P1411"/>
      <w:bookmarkEnd w:id="22"/>
      <w:r>
        <w:t>Отчет</w:t>
      </w:r>
    </w:p>
    <w:p w:rsidR="0046136F" w:rsidRDefault="0046136F">
      <w:pPr>
        <w:pStyle w:val="ConsPlusNormal"/>
        <w:jc w:val="center"/>
      </w:pPr>
      <w:r>
        <w:t>о достигнутых значениях показателей результативности</w:t>
      </w:r>
    </w:p>
    <w:p w:rsidR="0046136F" w:rsidRDefault="0046136F">
      <w:pPr>
        <w:pStyle w:val="ConsPlusNormal"/>
        <w:jc w:val="center"/>
      </w:pPr>
      <w:r>
        <w:t>субсидии по реализации проекта развития общественной</w:t>
      </w:r>
    </w:p>
    <w:p w:rsidR="0046136F" w:rsidRDefault="0046136F">
      <w:pPr>
        <w:pStyle w:val="ConsPlusNormal"/>
        <w:jc w:val="center"/>
      </w:pPr>
      <w:r>
        <w:t>инфраструктуры, основанного на местных инициативах</w:t>
      </w:r>
    </w:p>
    <w:p w:rsidR="0046136F" w:rsidRDefault="0046136F">
      <w:pPr>
        <w:pStyle w:val="ConsPlusNormal"/>
        <w:jc w:val="both"/>
      </w:pPr>
    </w:p>
    <w:p w:rsidR="0046136F" w:rsidRDefault="0046136F">
      <w:pPr>
        <w:pStyle w:val="ConsPlusNonformat"/>
        <w:jc w:val="both"/>
      </w:pPr>
      <w:r>
        <w:t>Наименование проекта:</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p>
    <w:p w:rsidR="0046136F" w:rsidRDefault="0046136F">
      <w:pPr>
        <w:pStyle w:val="ConsPlusNonformat"/>
        <w:jc w:val="both"/>
      </w:pPr>
      <w:r>
        <w:t>1. Населенный пункт</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p>
    <w:p w:rsidR="0046136F" w:rsidRDefault="0046136F">
      <w:pPr>
        <w:pStyle w:val="ConsPlusNonformat"/>
        <w:jc w:val="both"/>
      </w:pPr>
      <w:r>
        <w:t>2. Поселение</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p>
    <w:p w:rsidR="0046136F" w:rsidRDefault="0046136F">
      <w:pPr>
        <w:pStyle w:val="ConsPlusNonformat"/>
        <w:jc w:val="both"/>
      </w:pPr>
    </w:p>
    <w:p w:rsidR="0046136F" w:rsidRDefault="0046136F">
      <w:pPr>
        <w:pStyle w:val="ConsPlusNonformat"/>
        <w:jc w:val="both"/>
      </w:pPr>
      <w:r>
        <w:t>3. Муниципальный район / городской округ:</w:t>
      </w:r>
    </w:p>
    <w:p w:rsidR="0046136F" w:rsidRDefault="0046136F">
      <w:pPr>
        <w:pStyle w:val="ConsPlusNonformat"/>
        <w:jc w:val="both"/>
      </w:pPr>
    </w:p>
    <w:p w:rsidR="0046136F" w:rsidRDefault="0046136F">
      <w:pPr>
        <w:pStyle w:val="ConsPlusNonformat"/>
        <w:jc w:val="both"/>
      </w:pPr>
      <w:r>
        <w:t>__________________________________________________________________________.</w:t>
      </w:r>
    </w:p>
    <w:p w:rsidR="0046136F" w:rsidRDefault="0046136F">
      <w:pPr>
        <w:pStyle w:val="ConsPlusNormal"/>
        <w:jc w:val="both"/>
      </w:pPr>
    </w:p>
    <w:p w:rsidR="0046136F" w:rsidRDefault="0046136F">
      <w:pPr>
        <w:pStyle w:val="ConsPlusNormal"/>
      </w:pPr>
      <w:r>
        <w:t>4. Сведения об объемах финансирования проекта:</w:t>
      </w:r>
    </w:p>
    <w:p w:rsidR="0046136F" w:rsidRDefault="0046136F">
      <w:pPr>
        <w:sectPr w:rsidR="0046136F">
          <w:pgSz w:w="11905" w:h="16838"/>
          <w:pgMar w:top="1134" w:right="850" w:bottom="1134" w:left="1701" w:header="0" w:footer="0" w:gutter="0"/>
          <w:cols w:space="720"/>
        </w:sectPr>
      </w:pPr>
    </w:p>
    <w:p w:rsidR="0046136F" w:rsidRDefault="0046136F">
      <w:pPr>
        <w:pStyle w:val="ConsPlusNormal"/>
        <w:jc w:val="both"/>
      </w:pPr>
    </w:p>
    <w:p w:rsidR="0046136F" w:rsidRDefault="0046136F">
      <w:pPr>
        <w:pStyle w:val="ConsPlusNormal"/>
        <w:jc w:val="right"/>
      </w:pPr>
      <w:r>
        <w:t>(рубли)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8"/>
        <w:gridCol w:w="1184"/>
        <w:gridCol w:w="848"/>
        <w:gridCol w:w="810"/>
        <w:gridCol w:w="1993"/>
      </w:tblGrid>
      <w:tr w:rsidR="0046136F">
        <w:tc>
          <w:tcPr>
            <w:tcW w:w="4878" w:type="dxa"/>
            <w:vAlign w:val="center"/>
          </w:tcPr>
          <w:p w:rsidR="0046136F" w:rsidRDefault="0046136F">
            <w:pPr>
              <w:pStyle w:val="ConsPlusNormal"/>
              <w:jc w:val="center"/>
            </w:pPr>
            <w:r>
              <w:t>Наименование</w:t>
            </w:r>
          </w:p>
        </w:tc>
        <w:tc>
          <w:tcPr>
            <w:tcW w:w="1184" w:type="dxa"/>
            <w:vAlign w:val="center"/>
          </w:tcPr>
          <w:p w:rsidR="0046136F" w:rsidRDefault="0046136F">
            <w:pPr>
              <w:pStyle w:val="ConsPlusNormal"/>
              <w:jc w:val="center"/>
            </w:pPr>
            <w:r>
              <w:t>План</w:t>
            </w:r>
          </w:p>
        </w:tc>
        <w:tc>
          <w:tcPr>
            <w:tcW w:w="848" w:type="dxa"/>
            <w:vAlign w:val="center"/>
          </w:tcPr>
          <w:p w:rsidR="0046136F" w:rsidRDefault="0046136F">
            <w:pPr>
              <w:pStyle w:val="ConsPlusNormal"/>
              <w:jc w:val="center"/>
            </w:pPr>
            <w:r>
              <w:t>Факт</w:t>
            </w:r>
          </w:p>
        </w:tc>
        <w:tc>
          <w:tcPr>
            <w:tcW w:w="810" w:type="dxa"/>
            <w:vAlign w:val="center"/>
          </w:tcPr>
          <w:p w:rsidR="0046136F" w:rsidRDefault="0046136F">
            <w:pPr>
              <w:pStyle w:val="ConsPlusNormal"/>
              <w:jc w:val="center"/>
            </w:pPr>
            <w:r>
              <w:t>%</w:t>
            </w:r>
          </w:p>
        </w:tc>
        <w:tc>
          <w:tcPr>
            <w:tcW w:w="1993" w:type="dxa"/>
            <w:vAlign w:val="center"/>
          </w:tcPr>
          <w:p w:rsidR="0046136F" w:rsidRDefault="0046136F">
            <w:pPr>
              <w:pStyle w:val="ConsPlusNormal"/>
              <w:jc w:val="center"/>
            </w:pPr>
            <w:r>
              <w:t>Разница между плановыми и фактическими затратами</w:t>
            </w:r>
          </w:p>
        </w:tc>
      </w:tr>
      <w:tr w:rsidR="0046136F">
        <w:tc>
          <w:tcPr>
            <w:tcW w:w="4878" w:type="dxa"/>
          </w:tcPr>
          <w:p w:rsidR="0046136F" w:rsidRDefault="0046136F">
            <w:pPr>
              <w:pStyle w:val="ConsPlusNormal"/>
            </w:pPr>
            <w:r>
              <w:t>Общая стоимость проекта (с учетом неденежного вклада)</w:t>
            </w:r>
          </w:p>
        </w:tc>
        <w:tc>
          <w:tcPr>
            <w:tcW w:w="1184" w:type="dxa"/>
          </w:tcPr>
          <w:p w:rsidR="0046136F" w:rsidRDefault="0046136F">
            <w:pPr>
              <w:pStyle w:val="ConsPlusNormal"/>
            </w:pPr>
          </w:p>
        </w:tc>
        <w:tc>
          <w:tcPr>
            <w:tcW w:w="848" w:type="dxa"/>
          </w:tcPr>
          <w:p w:rsidR="0046136F" w:rsidRDefault="0046136F">
            <w:pPr>
              <w:pStyle w:val="ConsPlusNormal"/>
            </w:pPr>
          </w:p>
        </w:tc>
        <w:tc>
          <w:tcPr>
            <w:tcW w:w="810" w:type="dxa"/>
          </w:tcPr>
          <w:p w:rsidR="0046136F" w:rsidRDefault="0046136F">
            <w:pPr>
              <w:pStyle w:val="ConsPlusNormal"/>
            </w:pPr>
          </w:p>
        </w:tc>
        <w:tc>
          <w:tcPr>
            <w:tcW w:w="1993" w:type="dxa"/>
          </w:tcPr>
          <w:p w:rsidR="0046136F" w:rsidRDefault="0046136F">
            <w:pPr>
              <w:pStyle w:val="ConsPlusNormal"/>
            </w:pPr>
          </w:p>
        </w:tc>
      </w:tr>
      <w:tr w:rsidR="0046136F">
        <w:tc>
          <w:tcPr>
            <w:tcW w:w="4878" w:type="dxa"/>
          </w:tcPr>
          <w:p w:rsidR="0046136F" w:rsidRDefault="0046136F">
            <w:pPr>
              <w:pStyle w:val="ConsPlusNormal"/>
            </w:pPr>
            <w:r>
              <w:t>Денежные вклады сторон - всего,</w:t>
            </w:r>
          </w:p>
        </w:tc>
        <w:tc>
          <w:tcPr>
            <w:tcW w:w="1184" w:type="dxa"/>
          </w:tcPr>
          <w:p w:rsidR="0046136F" w:rsidRDefault="0046136F">
            <w:pPr>
              <w:pStyle w:val="ConsPlusNormal"/>
            </w:pPr>
          </w:p>
        </w:tc>
        <w:tc>
          <w:tcPr>
            <w:tcW w:w="848" w:type="dxa"/>
          </w:tcPr>
          <w:p w:rsidR="0046136F" w:rsidRDefault="0046136F">
            <w:pPr>
              <w:pStyle w:val="ConsPlusNormal"/>
            </w:pPr>
          </w:p>
        </w:tc>
        <w:tc>
          <w:tcPr>
            <w:tcW w:w="810" w:type="dxa"/>
          </w:tcPr>
          <w:p w:rsidR="0046136F" w:rsidRDefault="0046136F">
            <w:pPr>
              <w:pStyle w:val="ConsPlusNormal"/>
            </w:pPr>
          </w:p>
        </w:tc>
        <w:tc>
          <w:tcPr>
            <w:tcW w:w="1993" w:type="dxa"/>
          </w:tcPr>
          <w:p w:rsidR="0046136F" w:rsidRDefault="0046136F">
            <w:pPr>
              <w:pStyle w:val="ConsPlusNormal"/>
            </w:pPr>
          </w:p>
        </w:tc>
      </w:tr>
      <w:tr w:rsidR="0046136F">
        <w:tc>
          <w:tcPr>
            <w:tcW w:w="4878" w:type="dxa"/>
          </w:tcPr>
          <w:p w:rsidR="0046136F" w:rsidRDefault="0046136F">
            <w:pPr>
              <w:pStyle w:val="ConsPlusNormal"/>
            </w:pPr>
            <w:r>
              <w:t>в том числе:</w:t>
            </w:r>
          </w:p>
        </w:tc>
        <w:tc>
          <w:tcPr>
            <w:tcW w:w="1184" w:type="dxa"/>
          </w:tcPr>
          <w:p w:rsidR="0046136F" w:rsidRDefault="0046136F">
            <w:pPr>
              <w:pStyle w:val="ConsPlusNormal"/>
            </w:pPr>
          </w:p>
        </w:tc>
        <w:tc>
          <w:tcPr>
            <w:tcW w:w="848" w:type="dxa"/>
          </w:tcPr>
          <w:p w:rsidR="0046136F" w:rsidRDefault="0046136F">
            <w:pPr>
              <w:pStyle w:val="ConsPlusNormal"/>
            </w:pPr>
          </w:p>
        </w:tc>
        <w:tc>
          <w:tcPr>
            <w:tcW w:w="810" w:type="dxa"/>
          </w:tcPr>
          <w:p w:rsidR="0046136F" w:rsidRDefault="0046136F">
            <w:pPr>
              <w:pStyle w:val="ConsPlusNormal"/>
            </w:pPr>
          </w:p>
        </w:tc>
        <w:tc>
          <w:tcPr>
            <w:tcW w:w="1993" w:type="dxa"/>
          </w:tcPr>
          <w:p w:rsidR="0046136F" w:rsidRDefault="0046136F">
            <w:pPr>
              <w:pStyle w:val="ConsPlusNormal"/>
            </w:pPr>
          </w:p>
        </w:tc>
      </w:tr>
      <w:tr w:rsidR="0046136F">
        <w:tc>
          <w:tcPr>
            <w:tcW w:w="4878" w:type="dxa"/>
          </w:tcPr>
          <w:p w:rsidR="0046136F" w:rsidRDefault="0046136F">
            <w:pPr>
              <w:pStyle w:val="ConsPlusNormal"/>
            </w:pPr>
            <w:r>
              <w:t>бюджет Республики Саха (Якутия)</w:t>
            </w:r>
          </w:p>
        </w:tc>
        <w:tc>
          <w:tcPr>
            <w:tcW w:w="1184" w:type="dxa"/>
          </w:tcPr>
          <w:p w:rsidR="0046136F" w:rsidRDefault="0046136F">
            <w:pPr>
              <w:pStyle w:val="ConsPlusNormal"/>
            </w:pPr>
          </w:p>
        </w:tc>
        <w:tc>
          <w:tcPr>
            <w:tcW w:w="848" w:type="dxa"/>
          </w:tcPr>
          <w:p w:rsidR="0046136F" w:rsidRDefault="0046136F">
            <w:pPr>
              <w:pStyle w:val="ConsPlusNormal"/>
            </w:pPr>
          </w:p>
        </w:tc>
        <w:tc>
          <w:tcPr>
            <w:tcW w:w="810" w:type="dxa"/>
          </w:tcPr>
          <w:p w:rsidR="0046136F" w:rsidRDefault="0046136F">
            <w:pPr>
              <w:pStyle w:val="ConsPlusNormal"/>
            </w:pPr>
          </w:p>
        </w:tc>
        <w:tc>
          <w:tcPr>
            <w:tcW w:w="1993" w:type="dxa"/>
          </w:tcPr>
          <w:p w:rsidR="0046136F" w:rsidRDefault="0046136F">
            <w:pPr>
              <w:pStyle w:val="ConsPlusNormal"/>
            </w:pPr>
          </w:p>
        </w:tc>
      </w:tr>
      <w:tr w:rsidR="0046136F">
        <w:tc>
          <w:tcPr>
            <w:tcW w:w="4878" w:type="dxa"/>
          </w:tcPr>
          <w:p w:rsidR="0046136F" w:rsidRDefault="0046136F">
            <w:pPr>
              <w:pStyle w:val="ConsPlusNormal"/>
            </w:pPr>
            <w:r>
              <w:t>местный бюджет</w:t>
            </w:r>
          </w:p>
        </w:tc>
        <w:tc>
          <w:tcPr>
            <w:tcW w:w="1184" w:type="dxa"/>
          </w:tcPr>
          <w:p w:rsidR="0046136F" w:rsidRDefault="0046136F">
            <w:pPr>
              <w:pStyle w:val="ConsPlusNormal"/>
            </w:pPr>
          </w:p>
        </w:tc>
        <w:tc>
          <w:tcPr>
            <w:tcW w:w="848" w:type="dxa"/>
          </w:tcPr>
          <w:p w:rsidR="0046136F" w:rsidRDefault="0046136F">
            <w:pPr>
              <w:pStyle w:val="ConsPlusNormal"/>
            </w:pPr>
          </w:p>
        </w:tc>
        <w:tc>
          <w:tcPr>
            <w:tcW w:w="810" w:type="dxa"/>
          </w:tcPr>
          <w:p w:rsidR="0046136F" w:rsidRDefault="0046136F">
            <w:pPr>
              <w:pStyle w:val="ConsPlusNormal"/>
            </w:pPr>
          </w:p>
        </w:tc>
        <w:tc>
          <w:tcPr>
            <w:tcW w:w="1993" w:type="dxa"/>
          </w:tcPr>
          <w:p w:rsidR="0046136F" w:rsidRDefault="0046136F">
            <w:pPr>
              <w:pStyle w:val="ConsPlusNormal"/>
            </w:pPr>
          </w:p>
        </w:tc>
      </w:tr>
      <w:tr w:rsidR="0046136F">
        <w:tc>
          <w:tcPr>
            <w:tcW w:w="4878" w:type="dxa"/>
          </w:tcPr>
          <w:p w:rsidR="0046136F" w:rsidRDefault="0046136F">
            <w:pPr>
              <w:pStyle w:val="ConsPlusNormal"/>
            </w:pPr>
            <w:r>
              <w:t>вклад населения в денежной форме</w:t>
            </w:r>
          </w:p>
        </w:tc>
        <w:tc>
          <w:tcPr>
            <w:tcW w:w="1184" w:type="dxa"/>
          </w:tcPr>
          <w:p w:rsidR="0046136F" w:rsidRDefault="0046136F">
            <w:pPr>
              <w:pStyle w:val="ConsPlusNormal"/>
            </w:pPr>
          </w:p>
        </w:tc>
        <w:tc>
          <w:tcPr>
            <w:tcW w:w="848" w:type="dxa"/>
          </w:tcPr>
          <w:p w:rsidR="0046136F" w:rsidRDefault="0046136F">
            <w:pPr>
              <w:pStyle w:val="ConsPlusNormal"/>
            </w:pPr>
          </w:p>
        </w:tc>
        <w:tc>
          <w:tcPr>
            <w:tcW w:w="810" w:type="dxa"/>
          </w:tcPr>
          <w:p w:rsidR="0046136F" w:rsidRDefault="0046136F">
            <w:pPr>
              <w:pStyle w:val="ConsPlusNormal"/>
            </w:pPr>
          </w:p>
        </w:tc>
        <w:tc>
          <w:tcPr>
            <w:tcW w:w="1993" w:type="dxa"/>
          </w:tcPr>
          <w:p w:rsidR="0046136F" w:rsidRDefault="0046136F">
            <w:pPr>
              <w:pStyle w:val="ConsPlusNormal"/>
            </w:pPr>
          </w:p>
        </w:tc>
      </w:tr>
      <w:tr w:rsidR="0046136F">
        <w:tc>
          <w:tcPr>
            <w:tcW w:w="4878" w:type="dxa"/>
          </w:tcPr>
          <w:p w:rsidR="0046136F" w:rsidRDefault="0046136F">
            <w:pPr>
              <w:pStyle w:val="ConsPlusNormal"/>
            </w:pPr>
            <w:r>
              <w:t>другие внебюджетные источники (спонсоры)</w:t>
            </w:r>
          </w:p>
        </w:tc>
        <w:tc>
          <w:tcPr>
            <w:tcW w:w="1184" w:type="dxa"/>
          </w:tcPr>
          <w:p w:rsidR="0046136F" w:rsidRDefault="0046136F">
            <w:pPr>
              <w:pStyle w:val="ConsPlusNormal"/>
            </w:pPr>
          </w:p>
        </w:tc>
        <w:tc>
          <w:tcPr>
            <w:tcW w:w="848" w:type="dxa"/>
          </w:tcPr>
          <w:p w:rsidR="0046136F" w:rsidRDefault="0046136F">
            <w:pPr>
              <w:pStyle w:val="ConsPlusNormal"/>
            </w:pPr>
          </w:p>
        </w:tc>
        <w:tc>
          <w:tcPr>
            <w:tcW w:w="810" w:type="dxa"/>
          </w:tcPr>
          <w:p w:rsidR="0046136F" w:rsidRDefault="0046136F">
            <w:pPr>
              <w:pStyle w:val="ConsPlusNormal"/>
            </w:pPr>
          </w:p>
        </w:tc>
        <w:tc>
          <w:tcPr>
            <w:tcW w:w="1993" w:type="dxa"/>
          </w:tcPr>
          <w:p w:rsidR="0046136F" w:rsidRDefault="0046136F">
            <w:pPr>
              <w:pStyle w:val="ConsPlusNormal"/>
            </w:pPr>
          </w:p>
        </w:tc>
      </w:tr>
      <w:tr w:rsidR="0046136F">
        <w:tc>
          <w:tcPr>
            <w:tcW w:w="4878" w:type="dxa"/>
          </w:tcPr>
          <w:p w:rsidR="0046136F" w:rsidRDefault="0046136F">
            <w:pPr>
              <w:pStyle w:val="ConsPlusNormal"/>
            </w:pPr>
            <w:r>
              <w:t>Неденежные вклады сторон - всего,</w:t>
            </w:r>
          </w:p>
        </w:tc>
        <w:tc>
          <w:tcPr>
            <w:tcW w:w="1184" w:type="dxa"/>
          </w:tcPr>
          <w:p w:rsidR="0046136F" w:rsidRDefault="0046136F">
            <w:pPr>
              <w:pStyle w:val="ConsPlusNormal"/>
            </w:pPr>
          </w:p>
        </w:tc>
        <w:tc>
          <w:tcPr>
            <w:tcW w:w="848" w:type="dxa"/>
          </w:tcPr>
          <w:p w:rsidR="0046136F" w:rsidRDefault="0046136F">
            <w:pPr>
              <w:pStyle w:val="ConsPlusNormal"/>
            </w:pPr>
          </w:p>
        </w:tc>
        <w:tc>
          <w:tcPr>
            <w:tcW w:w="810" w:type="dxa"/>
          </w:tcPr>
          <w:p w:rsidR="0046136F" w:rsidRDefault="0046136F">
            <w:pPr>
              <w:pStyle w:val="ConsPlusNormal"/>
            </w:pPr>
          </w:p>
        </w:tc>
        <w:tc>
          <w:tcPr>
            <w:tcW w:w="1993" w:type="dxa"/>
          </w:tcPr>
          <w:p w:rsidR="0046136F" w:rsidRDefault="0046136F">
            <w:pPr>
              <w:pStyle w:val="ConsPlusNormal"/>
            </w:pPr>
          </w:p>
        </w:tc>
      </w:tr>
      <w:tr w:rsidR="0046136F">
        <w:tc>
          <w:tcPr>
            <w:tcW w:w="4878" w:type="dxa"/>
          </w:tcPr>
          <w:p w:rsidR="0046136F" w:rsidRDefault="0046136F">
            <w:pPr>
              <w:pStyle w:val="ConsPlusNormal"/>
            </w:pPr>
            <w:r>
              <w:t>в том числе:</w:t>
            </w:r>
          </w:p>
        </w:tc>
        <w:tc>
          <w:tcPr>
            <w:tcW w:w="1184" w:type="dxa"/>
          </w:tcPr>
          <w:p w:rsidR="0046136F" w:rsidRDefault="0046136F">
            <w:pPr>
              <w:pStyle w:val="ConsPlusNormal"/>
            </w:pPr>
          </w:p>
        </w:tc>
        <w:tc>
          <w:tcPr>
            <w:tcW w:w="848" w:type="dxa"/>
          </w:tcPr>
          <w:p w:rsidR="0046136F" w:rsidRDefault="0046136F">
            <w:pPr>
              <w:pStyle w:val="ConsPlusNormal"/>
            </w:pPr>
          </w:p>
        </w:tc>
        <w:tc>
          <w:tcPr>
            <w:tcW w:w="810" w:type="dxa"/>
          </w:tcPr>
          <w:p w:rsidR="0046136F" w:rsidRDefault="0046136F">
            <w:pPr>
              <w:pStyle w:val="ConsPlusNormal"/>
            </w:pPr>
          </w:p>
        </w:tc>
        <w:tc>
          <w:tcPr>
            <w:tcW w:w="1993" w:type="dxa"/>
          </w:tcPr>
          <w:p w:rsidR="0046136F" w:rsidRDefault="0046136F">
            <w:pPr>
              <w:pStyle w:val="ConsPlusNormal"/>
            </w:pPr>
          </w:p>
        </w:tc>
      </w:tr>
      <w:tr w:rsidR="0046136F">
        <w:tc>
          <w:tcPr>
            <w:tcW w:w="4878" w:type="dxa"/>
          </w:tcPr>
          <w:p w:rsidR="0046136F" w:rsidRDefault="0046136F">
            <w:pPr>
              <w:pStyle w:val="ConsPlusNormal"/>
            </w:pPr>
            <w:r>
              <w:t>вклад населения в неденежной форме</w:t>
            </w:r>
          </w:p>
        </w:tc>
        <w:tc>
          <w:tcPr>
            <w:tcW w:w="1184" w:type="dxa"/>
          </w:tcPr>
          <w:p w:rsidR="0046136F" w:rsidRDefault="0046136F">
            <w:pPr>
              <w:pStyle w:val="ConsPlusNormal"/>
            </w:pPr>
          </w:p>
        </w:tc>
        <w:tc>
          <w:tcPr>
            <w:tcW w:w="848" w:type="dxa"/>
          </w:tcPr>
          <w:p w:rsidR="0046136F" w:rsidRDefault="0046136F">
            <w:pPr>
              <w:pStyle w:val="ConsPlusNormal"/>
            </w:pPr>
          </w:p>
        </w:tc>
        <w:tc>
          <w:tcPr>
            <w:tcW w:w="810" w:type="dxa"/>
          </w:tcPr>
          <w:p w:rsidR="0046136F" w:rsidRDefault="0046136F">
            <w:pPr>
              <w:pStyle w:val="ConsPlusNormal"/>
            </w:pPr>
          </w:p>
        </w:tc>
        <w:tc>
          <w:tcPr>
            <w:tcW w:w="1993" w:type="dxa"/>
          </w:tcPr>
          <w:p w:rsidR="0046136F" w:rsidRDefault="0046136F">
            <w:pPr>
              <w:pStyle w:val="ConsPlusNormal"/>
            </w:pPr>
          </w:p>
        </w:tc>
      </w:tr>
      <w:tr w:rsidR="0046136F">
        <w:tc>
          <w:tcPr>
            <w:tcW w:w="4878" w:type="dxa"/>
          </w:tcPr>
          <w:p w:rsidR="0046136F" w:rsidRDefault="0046136F">
            <w:pPr>
              <w:pStyle w:val="ConsPlusNormal"/>
            </w:pPr>
            <w:r>
              <w:t>вклад спонсоров в неденежной форме</w:t>
            </w:r>
          </w:p>
        </w:tc>
        <w:tc>
          <w:tcPr>
            <w:tcW w:w="1184" w:type="dxa"/>
          </w:tcPr>
          <w:p w:rsidR="0046136F" w:rsidRDefault="0046136F">
            <w:pPr>
              <w:pStyle w:val="ConsPlusNormal"/>
            </w:pPr>
          </w:p>
        </w:tc>
        <w:tc>
          <w:tcPr>
            <w:tcW w:w="848" w:type="dxa"/>
          </w:tcPr>
          <w:p w:rsidR="0046136F" w:rsidRDefault="0046136F">
            <w:pPr>
              <w:pStyle w:val="ConsPlusNormal"/>
            </w:pPr>
          </w:p>
        </w:tc>
        <w:tc>
          <w:tcPr>
            <w:tcW w:w="810" w:type="dxa"/>
          </w:tcPr>
          <w:p w:rsidR="0046136F" w:rsidRDefault="0046136F">
            <w:pPr>
              <w:pStyle w:val="ConsPlusNormal"/>
            </w:pPr>
          </w:p>
        </w:tc>
        <w:tc>
          <w:tcPr>
            <w:tcW w:w="1993" w:type="dxa"/>
          </w:tcPr>
          <w:p w:rsidR="0046136F" w:rsidRDefault="0046136F">
            <w:pPr>
              <w:pStyle w:val="ConsPlusNormal"/>
            </w:pPr>
          </w:p>
        </w:tc>
      </w:tr>
    </w:tbl>
    <w:p w:rsidR="0046136F" w:rsidRDefault="0046136F">
      <w:pPr>
        <w:sectPr w:rsidR="0046136F">
          <w:pgSz w:w="16838" w:h="11905" w:orient="landscape"/>
          <w:pgMar w:top="1701" w:right="1134" w:bottom="850" w:left="1134" w:header="0" w:footer="0" w:gutter="0"/>
          <w:cols w:space="720"/>
        </w:sectPr>
      </w:pPr>
    </w:p>
    <w:p w:rsidR="0046136F" w:rsidRDefault="0046136F">
      <w:pPr>
        <w:pStyle w:val="ConsPlusNormal"/>
        <w:jc w:val="both"/>
      </w:pPr>
    </w:p>
    <w:p w:rsidR="0046136F" w:rsidRDefault="0046136F">
      <w:pPr>
        <w:pStyle w:val="ConsPlusNonformat"/>
        <w:jc w:val="both"/>
      </w:pPr>
      <w:r>
        <w:t>5. Число конкурентных процедур, проведенных в рамках проекта: ______.</w:t>
      </w:r>
    </w:p>
    <w:p w:rsidR="0046136F" w:rsidRDefault="0046136F">
      <w:pPr>
        <w:pStyle w:val="ConsPlusNonformat"/>
        <w:jc w:val="both"/>
      </w:pPr>
      <w:hyperlink w:anchor="P1579" w:history="1">
        <w:r>
          <w:rPr>
            <w:color w:val="0000FF"/>
          </w:rPr>
          <w:t>Данные</w:t>
        </w:r>
      </w:hyperlink>
      <w:r>
        <w:t xml:space="preserve">  по  проведенным  конкурентным  процедурам приводятся в приложении к</w:t>
      </w:r>
    </w:p>
    <w:p w:rsidR="0046136F" w:rsidRDefault="0046136F">
      <w:pPr>
        <w:pStyle w:val="ConsPlusNonformat"/>
        <w:jc w:val="both"/>
      </w:pPr>
      <w:r>
        <w:t>настоящему отчету.</w:t>
      </w:r>
    </w:p>
    <w:p w:rsidR="0046136F" w:rsidRDefault="0046136F">
      <w:pPr>
        <w:pStyle w:val="ConsPlusNonformat"/>
        <w:jc w:val="both"/>
      </w:pPr>
    </w:p>
    <w:p w:rsidR="0046136F" w:rsidRDefault="0046136F">
      <w:pPr>
        <w:pStyle w:val="ConsPlusNonformat"/>
        <w:jc w:val="both"/>
      </w:pPr>
      <w:r>
        <w:t>6. Описание вклада в проект в неденежной форме.</w:t>
      </w:r>
    </w:p>
    <w:p w:rsidR="0046136F" w:rsidRDefault="0046136F">
      <w:pPr>
        <w:pStyle w:val="ConsPlusNonformat"/>
        <w:jc w:val="both"/>
      </w:pPr>
      <w:r>
        <w:t>6.1. Население:</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r>
        <w:t>6.2. Спонсоры (юридические лица):</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p>
    <w:p w:rsidR="0046136F" w:rsidRDefault="0046136F">
      <w:pPr>
        <w:pStyle w:val="ConsPlusNonformat"/>
        <w:jc w:val="both"/>
      </w:pPr>
      <w:r>
        <w:t>7. Сведения об итогах реализации проекта.</w:t>
      </w:r>
    </w:p>
    <w:p w:rsidR="0046136F" w:rsidRDefault="0046136F">
      <w:pPr>
        <w:pStyle w:val="ConsPlusNonformat"/>
        <w:jc w:val="both"/>
      </w:pPr>
      <w:r>
        <w:t>7.1. Объект, включенный в проект, завершен _____________________</w:t>
      </w:r>
    </w:p>
    <w:p w:rsidR="0046136F" w:rsidRDefault="0046136F">
      <w:pPr>
        <w:pStyle w:val="ConsPlusNonformat"/>
        <w:jc w:val="both"/>
      </w:pPr>
      <w:r>
        <w:t xml:space="preserve">                                           (полностью, частично)</w:t>
      </w:r>
    </w:p>
    <w:p w:rsidR="0046136F" w:rsidRDefault="0046136F">
      <w:pPr>
        <w:pStyle w:val="ConsPlusNonformat"/>
        <w:jc w:val="both"/>
      </w:pPr>
    </w:p>
    <w:p w:rsidR="0046136F" w:rsidRDefault="0046136F">
      <w:pPr>
        <w:pStyle w:val="ConsPlusNonformat"/>
        <w:jc w:val="both"/>
      </w:pPr>
      <w:r>
        <w:t>7.2.  Если  проект  выполнен  частично,  то что именно, в каком объеме и по</w:t>
      </w:r>
    </w:p>
    <w:p w:rsidR="0046136F" w:rsidRDefault="0046136F">
      <w:pPr>
        <w:pStyle w:val="ConsPlusNonformat"/>
        <w:jc w:val="both"/>
      </w:pPr>
      <w:r>
        <w:t>какой причине не было сделано:</w:t>
      </w:r>
    </w:p>
    <w:p w:rsidR="0046136F" w:rsidRDefault="0046136F">
      <w:pPr>
        <w:pStyle w:val="ConsPlusNonformat"/>
        <w:jc w:val="both"/>
      </w:pPr>
      <w:r>
        <w:t>───────────────────────────────────────────────────────────────────────────</w:t>
      </w:r>
    </w:p>
    <w:p w:rsidR="0046136F" w:rsidRDefault="0046136F">
      <w:pPr>
        <w:pStyle w:val="ConsPlusNonformat"/>
        <w:jc w:val="both"/>
      </w:pPr>
      <w:r>
        <w:t>__________________________________________________________________________.</w:t>
      </w:r>
    </w:p>
    <w:p w:rsidR="0046136F" w:rsidRDefault="0046136F">
      <w:pPr>
        <w:pStyle w:val="ConsPlusNonformat"/>
        <w:jc w:val="both"/>
      </w:pPr>
    </w:p>
    <w:p w:rsidR="0046136F" w:rsidRDefault="0046136F">
      <w:pPr>
        <w:pStyle w:val="ConsPlusNonformat"/>
        <w:jc w:val="both"/>
      </w:pPr>
      <w:r>
        <w:t>8. Создано рабочих мест:</w:t>
      </w:r>
    </w:p>
    <w:p w:rsidR="0046136F" w:rsidRDefault="0046136F">
      <w:pPr>
        <w:pStyle w:val="ConsPlusNonformat"/>
        <w:jc w:val="both"/>
      </w:pPr>
      <w:r>
        <w:t>временных (в ходе реализации проекта) - ______ чел.;</w:t>
      </w:r>
    </w:p>
    <w:p w:rsidR="0046136F" w:rsidRDefault="0046136F">
      <w:pPr>
        <w:pStyle w:val="ConsPlusNonformat"/>
        <w:jc w:val="both"/>
      </w:pPr>
      <w:r>
        <w:t>новых (по итогам реализации проекта) - ______ чел.</w:t>
      </w:r>
    </w:p>
    <w:p w:rsidR="0046136F" w:rsidRDefault="0046136F">
      <w:pPr>
        <w:pStyle w:val="ConsPlusNonformat"/>
        <w:jc w:val="both"/>
      </w:pPr>
    </w:p>
    <w:p w:rsidR="0046136F" w:rsidRDefault="0046136F">
      <w:pPr>
        <w:pStyle w:val="ConsPlusNonformat"/>
        <w:jc w:val="both"/>
      </w:pPr>
      <w:r>
        <w:t>9. Дата:</w:t>
      </w:r>
    </w:p>
    <w:p w:rsidR="0046136F" w:rsidRDefault="0046136F">
      <w:pPr>
        <w:pStyle w:val="ConsPlusNonformat"/>
        <w:jc w:val="both"/>
      </w:pPr>
      <w:r>
        <w:t>начала осуществления проекта - _____________ г.;</w:t>
      </w:r>
    </w:p>
    <w:p w:rsidR="0046136F" w:rsidRDefault="0046136F">
      <w:pPr>
        <w:pStyle w:val="ConsPlusNonformat"/>
        <w:jc w:val="both"/>
      </w:pPr>
      <w:r>
        <w:t>ввода объекта в эксплуатацию - _____________ г.</w:t>
      </w:r>
    </w:p>
    <w:p w:rsidR="0046136F" w:rsidRDefault="0046136F">
      <w:pPr>
        <w:pStyle w:val="ConsPlusNonformat"/>
        <w:jc w:val="both"/>
      </w:pPr>
    </w:p>
    <w:p w:rsidR="0046136F" w:rsidRDefault="0046136F">
      <w:pPr>
        <w:pStyle w:val="ConsPlusNonformat"/>
        <w:jc w:val="both"/>
      </w:pPr>
      <w:r>
        <w:t>10.  Основные  проблемы,  с  которыми столкнулись поселение, (муниципальный</w:t>
      </w:r>
    </w:p>
    <w:p w:rsidR="0046136F" w:rsidRDefault="0046136F">
      <w:pPr>
        <w:pStyle w:val="ConsPlusNonformat"/>
        <w:jc w:val="both"/>
      </w:pPr>
      <w:r>
        <w:t>район, городской округ) и рабочая группа в ходе реализации проекта:</w:t>
      </w:r>
    </w:p>
    <w:p w:rsidR="0046136F" w:rsidRDefault="0046136F">
      <w:pPr>
        <w:pStyle w:val="ConsPlusNonformat"/>
        <w:jc w:val="both"/>
      </w:pPr>
    </w:p>
    <w:p w:rsidR="0046136F" w:rsidRDefault="0046136F">
      <w:pPr>
        <w:pStyle w:val="ConsPlusNonformat"/>
        <w:jc w:val="both"/>
      </w:pPr>
      <w:r>
        <w:t xml:space="preserve">  ┌─┐ низкое качество технической документации</w:t>
      </w:r>
    </w:p>
    <w:p w:rsidR="0046136F" w:rsidRDefault="0046136F">
      <w:pPr>
        <w:pStyle w:val="ConsPlusNonformat"/>
        <w:jc w:val="both"/>
      </w:pPr>
      <w:r>
        <w:t xml:space="preserve">  └─┘</w:t>
      </w:r>
    </w:p>
    <w:p w:rsidR="0046136F" w:rsidRDefault="0046136F">
      <w:pPr>
        <w:pStyle w:val="ConsPlusNonformat"/>
        <w:jc w:val="both"/>
      </w:pPr>
      <w:r>
        <w:t xml:space="preserve">  ┌─┐ трудности с отбором и контрактованием подрядчика</w:t>
      </w:r>
    </w:p>
    <w:p w:rsidR="0046136F" w:rsidRDefault="0046136F">
      <w:pPr>
        <w:pStyle w:val="ConsPlusNonformat"/>
        <w:jc w:val="both"/>
      </w:pPr>
      <w:r>
        <w:t xml:space="preserve">  └─┘</w:t>
      </w:r>
    </w:p>
    <w:p w:rsidR="0046136F" w:rsidRDefault="0046136F">
      <w:pPr>
        <w:pStyle w:val="ConsPlusNonformat"/>
        <w:jc w:val="both"/>
      </w:pPr>
      <w:r>
        <w:t xml:space="preserve">  ┌─┐ недобросовестный подрядчик</w:t>
      </w:r>
    </w:p>
    <w:p w:rsidR="0046136F" w:rsidRDefault="0046136F">
      <w:pPr>
        <w:pStyle w:val="ConsPlusNonformat"/>
        <w:jc w:val="both"/>
      </w:pPr>
      <w:r>
        <w:t xml:space="preserve">  └─┘</w:t>
      </w:r>
    </w:p>
    <w:p w:rsidR="0046136F" w:rsidRDefault="0046136F">
      <w:pPr>
        <w:pStyle w:val="ConsPlusNonformat"/>
        <w:jc w:val="both"/>
      </w:pPr>
      <w:r>
        <w:t xml:space="preserve">  ┌─┐ недостаточно времени для качественного выполнения работ</w:t>
      </w:r>
    </w:p>
    <w:p w:rsidR="0046136F" w:rsidRDefault="0046136F">
      <w:pPr>
        <w:pStyle w:val="ConsPlusNonformat"/>
        <w:jc w:val="both"/>
      </w:pPr>
      <w:r>
        <w:t xml:space="preserve">  └─┘</w:t>
      </w:r>
    </w:p>
    <w:p w:rsidR="0046136F" w:rsidRDefault="0046136F">
      <w:pPr>
        <w:pStyle w:val="ConsPlusNonformat"/>
        <w:jc w:val="both"/>
      </w:pPr>
      <w:r>
        <w:t xml:space="preserve">  ┌─┐ неблагоприятные погодные условия</w:t>
      </w:r>
    </w:p>
    <w:p w:rsidR="0046136F" w:rsidRDefault="0046136F">
      <w:pPr>
        <w:pStyle w:val="ConsPlusNonformat"/>
        <w:jc w:val="both"/>
      </w:pPr>
      <w:r>
        <w:t xml:space="preserve">  └─┘</w:t>
      </w:r>
    </w:p>
    <w:p w:rsidR="0046136F" w:rsidRDefault="0046136F">
      <w:pPr>
        <w:pStyle w:val="ConsPlusNonformat"/>
        <w:jc w:val="both"/>
      </w:pPr>
      <w:r>
        <w:t xml:space="preserve">  ┌─┐ несвоевременная поставка закупленного оборудования</w:t>
      </w:r>
    </w:p>
    <w:p w:rsidR="0046136F" w:rsidRDefault="0046136F">
      <w:pPr>
        <w:pStyle w:val="ConsPlusNonformat"/>
        <w:jc w:val="both"/>
      </w:pPr>
      <w:r>
        <w:t xml:space="preserve">  └─┘</w:t>
      </w:r>
    </w:p>
    <w:p w:rsidR="0046136F" w:rsidRDefault="0046136F">
      <w:pPr>
        <w:pStyle w:val="ConsPlusNonformat"/>
        <w:jc w:val="both"/>
      </w:pPr>
      <w:r>
        <w:t xml:space="preserve">  ┌─┐ трудности с отбором и контрактованием строительного надзора</w:t>
      </w:r>
    </w:p>
    <w:p w:rsidR="0046136F" w:rsidRDefault="0046136F">
      <w:pPr>
        <w:pStyle w:val="ConsPlusNonformat"/>
        <w:jc w:val="both"/>
      </w:pPr>
      <w:r>
        <w:t xml:space="preserve">  └─┘</w:t>
      </w:r>
    </w:p>
    <w:p w:rsidR="0046136F" w:rsidRDefault="0046136F">
      <w:pPr>
        <w:pStyle w:val="ConsPlusNonformat"/>
        <w:jc w:val="both"/>
      </w:pPr>
      <w:r>
        <w:t xml:space="preserve">  ┌─┐ низкое качество строительного надзора</w:t>
      </w:r>
    </w:p>
    <w:p w:rsidR="0046136F" w:rsidRDefault="0046136F">
      <w:pPr>
        <w:pStyle w:val="ConsPlusNonformat"/>
        <w:jc w:val="both"/>
      </w:pPr>
      <w:r>
        <w:t xml:space="preserve">  └─┘</w:t>
      </w:r>
    </w:p>
    <w:p w:rsidR="0046136F" w:rsidRDefault="0046136F">
      <w:pPr>
        <w:pStyle w:val="ConsPlusNonformat"/>
        <w:jc w:val="both"/>
      </w:pPr>
      <w:r>
        <w:t xml:space="preserve">  ┌─┐ прочее (описать)</w:t>
      </w:r>
    </w:p>
    <w:p w:rsidR="0046136F" w:rsidRDefault="0046136F">
      <w:pPr>
        <w:pStyle w:val="ConsPlusNonformat"/>
        <w:jc w:val="both"/>
      </w:pPr>
      <w:r>
        <w:t xml:space="preserve">  └─┘</w:t>
      </w:r>
    </w:p>
    <w:p w:rsidR="0046136F" w:rsidRDefault="0046136F">
      <w:pPr>
        <w:pStyle w:val="ConsPlusNonformat"/>
        <w:jc w:val="both"/>
      </w:pPr>
      <w:r>
        <w:t xml:space="preserve">  _________________________________________________________________________</w:t>
      </w:r>
    </w:p>
    <w:p w:rsidR="0046136F" w:rsidRDefault="0046136F">
      <w:pPr>
        <w:pStyle w:val="ConsPlusNonformat"/>
        <w:jc w:val="both"/>
      </w:pPr>
    </w:p>
    <w:p w:rsidR="0046136F" w:rsidRDefault="0046136F">
      <w:pPr>
        <w:pStyle w:val="ConsPlusNonformat"/>
        <w:jc w:val="both"/>
      </w:pPr>
      <w:r>
        <w:t>11.  Основные  извлеченные  из проекта уроки (что бы еще стоило учесть, что</w:t>
      </w:r>
    </w:p>
    <w:p w:rsidR="0046136F" w:rsidRDefault="0046136F">
      <w:pPr>
        <w:pStyle w:val="ConsPlusNonformat"/>
        <w:jc w:val="both"/>
      </w:pPr>
      <w:r>
        <w:t>сделать по-другому, кого привлечь дополнительно):</w:t>
      </w:r>
    </w:p>
    <w:p w:rsidR="0046136F" w:rsidRDefault="0046136F">
      <w:pPr>
        <w:pStyle w:val="ConsPlusNonformat"/>
        <w:jc w:val="both"/>
      </w:pPr>
      <w:r>
        <w:t>___________________________________________________________________________</w:t>
      </w:r>
    </w:p>
    <w:p w:rsidR="0046136F" w:rsidRDefault="0046136F">
      <w:pPr>
        <w:pStyle w:val="ConsPlusNonformat"/>
        <w:jc w:val="both"/>
      </w:pPr>
      <w:r>
        <w:t>───────────────────────────────────────────────────────────────────────────</w:t>
      </w:r>
    </w:p>
    <w:p w:rsidR="0046136F" w:rsidRDefault="0046136F">
      <w:pPr>
        <w:pStyle w:val="ConsPlusNonformat"/>
        <w:jc w:val="both"/>
      </w:pPr>
    </w:p>
    <w:p w:rsidR="0046136F" w:rsidRDefault="0046136F">
      <w:pPr>
        <w:pStyle w:val="ConsPlusNonformat"/>
        <w:jc w:val="both"/>
      </w:pPr>
      <w:r>
        <w:t>12.  К  отчету прилагаются фотографии объекта по итогам реализации проекта,</w:t>
      </w:r>
    </w:p>
    <w:p w:rsidR="0046136F" w:rsidRDefault="0046136F">
      <w:pPr>
        <w:pStyle w:val="ConsPlusNonformat"/>
        <w:jc w:val="both"/>
      </w:pPr>
      <w:r>
        <w:t>промежуточные  этапы выполнения, документы (включая фотографии), отражающие</w:t>
      </w:r>
    </w:p>
    <w:p w:rsidR="0046136F" w:rsidRDefault="0046136F">
      <w:pPr>
        <w:pStyle w:val="ConsPlusNonformat"/>
        <w:jc w:val="both"/>
      </w:pPr>
      <w:r>
        <w:t>участие  населения  и  спонсоров  в  безвозмездных  работах и услугах, и их</w:t>
      </w:r>
    </w:p>
    <w:p w:rsidR="0046136F" w:rsidRDefault="0046136F">
      <w:pPr>
        <w:pStyle w:val="ConsPlusNonformat"/>
        <w:jc w:val="both"/>
      </w:pPr>
      <w:r>
        <w:t>результаты.</w:t>
      </w:r>
    </w:p>
    <w:p w:rsidR="0046136F" w:rsidRDefault="0046136F">
      <w:pPr>
        <w:pStyle w:val="ConsPlusNonformat"/>
        <w:jc w:val="both"/>
      </w:pPr>
    </w:p>
    <w:p w:rsidR="0046136F" w:rsidRDefault="0046136F">
      <w:pPr>
        <w:pStyle w:val="ConsPlusNonformat"/>
        <w:jc w:val="both"/>
      </w:pPr>
      <w:r>
        <w:t>Глава администрации</w:t>
      </w:r>
    </w:p>
    <w:p w:rsidR="0046136F" w:rsidRDefault="0046136F">
      <w:pPr>
        <w:pStyle w:val="ConsPlusNonformat"/>
        <w:jc w:val="both"/>
      </w:pPr>
      <w:r>
        <w:lastRenderedPageBreak/>
        <w:t>муниципального образования</w:t>
      </w:r>
    </w:p>
    <w:p w:rsidR="0046136F" w:rsidRDefault="0046136F">
      <w:pPr>
        <w:pStyle w:val="ConsPlusNonformat"/>
        <w:jc w:val="both"/>
      </w:pPr>
    </w:p>
    <w:p w:rsidR="0046136F" w:rsidRDefault="0046136F">
      <w:pPr>
        <w:pStyle w:val="ConsPlusNonformat"/>
        <w:jc w:val="both"/>
      </w:pPr>
      <w:r>
        <w:t>_______________________________________             ____________</w:t>
      </w:r>
    </w:p>
    <w:p w:rsidR="0046136F" w:rsidRDefault="0046136F">
      <w:pPr>
        <w:pStyle w:val="ConsPlusNonformat"/>
        <w:jc w:val="both"/>
      </w:pPr>
      <w:r>
        <w:t xml:space="preserve">               (Ф.И.О.)                               (подпись)</w:t>
      </w:r>
    </w:p>
    <w:p w:rsidR="0046136F" w:rsidRDefault="0046136F">
      <w:pPr>
        <w:pStyle w:val="ConsPlusNonformat"/>
        <w:jc w:val="both"/>
      </w:pPr>
    </w:p>
    <w:p w:rsidR="0046136F" w:rsidRDefault="0046136F">
      <w:pPr>
        <w:pStyle w:val="ConsPlusNonformat"/>
        <w:jc w:val="both"/>
      </w:pPr>
      <w:r>
        <w:t>Председатель рабочей группы</w:t>
      </w:r>
    </w:p>
    <w:p w:rsidR="0046136F" w:rsidRDefault="0046136F">
      <w:pPr>
        <w:pStyle w:val="ConsPlusNonformat"/>
        <w:jc w:val="both"/>
      </w:pPr>
      <w:r>
        <w:t>______________________________________              ____________</w:t>
      </w:r>
    </w:p>
    <w:p w:rsidR="0046136F" w:rsidRDefault="0046136F">
      <w:pPr>
        <w:pStyle w:val="ConsPlusNonformat"/>
        <w:jc w:val="both"/>
      </w:pPr>
      <w:r>
        <w:t xml:space="preserve">               (Ф.И.О.)                               (подпись)</w:t>
      </w:r>
    </w:p>
    <w:p w:rsidR="0046136F" w:rsidRDefault="0046136F">
      <w:pPr>
        <w:pStyle w:val="ConsPlusNonformat"/>
        <w:jc w:val="both"/>
      </w:pPr>
    </w:p>
    <w:p w:rsidR="0046136F" w:rsidRDefault="0046136F">
      <w:pPr>
        <w:pStyle w:val="ConsPlusNonformat"/>
        <w:jc w:val="both"/>
      </w:pPr>
      <w:r>
        <w:t>Дата</w:t>
      </w: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both"/>
      </w:pPr>
    </w:p>
    <w:p w:rsidR="0046136F" w:rsidRDefault="0046136F">
      <w:pPr>
        <w:pStyle w:val="ConsPlusNormal"/>
        <w:jc w:val="right"/>
        <w:outlineLvl w:val="3"/>
      </w:pPr>
      <w:r>
        <w:t>Приложение</w:t>
      </w:r>
    </w:p>
    <w:p w:rsidR="0046136F" w:rsidRDefault="0046136F">
      <w:pPr>
        <w:pStyle w:val="ConsPlusNormal"/>
        <w:jc w:val="right"/>
      </w:pPr>
      <w:r>
        <w:t>к отчету о достигнутых значениях</w:t>
      </w:r>
    </w:p>
    <w:p w:rsidR="0046136F" w:rsidRDefault="0046136F">
      <w:pPr>
        <w:pStyle w:val="ConsPlusNormal"/>
        <w:jc w:val="right"/>
      </w:pPr>
      <w:r>
        <w:t>показателей результативности субсидии</w:t>
      </w:r>
    </w:p>
    <w:p w:rsidR="0046136F" w:rsidRDefault="0046136F">
      <w:pPr>
        <w:pStyle w:val="ConsPlusNormal"/>
        <w:jc w:val="right"/>
      </w:pPr>
      <w:r>
        <w:t>по реализации проекта развития</w:t>
      </w:r>
    </w:p>
    <w:p w:rsidR="0046136F" w:rsidRDefault="0046136F">
      <w:pPr>
        <w:pStyle w:val="ConsPlusNormal"/>
        <w:jc w:val="right"/>
      </w:pPr>
      <w:r>
        <w:t>общественной инфраструктуры,</w:t>
      </w:r>
    </w:p>
    <w:p w:rsidR="0046136F" w:rsidRDefault="0046136F">
      <w:pPr>
        <w:pStyle w:val="ConsPlusNormal"/>
        <w:jc w:val="right"/>
      </w:pPr>
      <w:r>
        <w:t>основанного на местных инициативах</w:t>
      </w:r>
    </w:p>
    <w:p w:rsidR="0046136F" w:rsidRDefault="0046136F">
      <w:pPr>
        <w:pStyle w:val="ConsPlusNormal"/>
        <w:jc w:val="both"/>
      </w:pPr>
    </w:p>
    <w:p w:rsidR="0046136F" w:rsidRDefault="0046136F">
      <w:pPr>
        <w:pStyle w:val="ConsPlusNormal"/>
        <w:jc w:val="center"/>
      </w:pPr>
      <w:bookmarkStart w:id="23" w:name="P1579"/>
      <w:bookmarkEnd w:id="23"/>
      <w:r>
        <w:t>ДАННЫЕ</w:t>
      </w:r>
    </w:p>
    <w:p w:rsidR="0046136F" w:rsidRDefault="0046136F">
      <w:pPr>
        <w:pStyle w:val="ConsPlusNormal"/>
        <w:jc w:val="center"/>
      </w:pPr>
      <w:r>
        <w:t>о проведении конкурентных процедур</w:t>
      </w:r>
    </w:p>
    <w:p w:rsidR="0046136F" w:rsidRDefault="0046136F">
      <w:pPr>
        <w:pStyle w:val="ConsPlusNormal"/>
        <w:jc w:val="both"/>
      </w:pPr>
    </w:p>
    <w:p w:rsidR="0046136F" w:rsidRDefault="0046136F">
      <w:pPr>
        <w:pStyle w:val="ConsPlusNormal"/>
        <w:ind w:firstLine="540"/>
        <w:jc w:val="both"/>
      </w:pPr>
      <w:r>
        <w:t>по проекту ____________________________________________________________</w:t>
      </w:r>
    </w:p>
    <w:p w:rsidR="0046136F" w:rsidRDefault="0046136F">
      <w:pPr>
        <w:sectPr w:rsidR="0046136F">
          <w:pgSz w:w="11905" w:h="16838"/>
          <w:pgMar w:top="1134" w:right="850" w:bottom="1134" w:left="1701" w:header="0" w:footer="0" w:gutter="0"/>
          <w:cols w:space="720"/>
        </w:sectPr>
      </w:pPr>
    </w:p>
    <w:p w:rsidR="0046136F" w:rsidRDefault="004613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701"/>
        <w:gridCol w:w="794"/>
        <w:gridCol w:w="1134"/>
        <w:gridCol w:w="1020"/>
        <w:gridCol w:w="964"/>
        <w:gridCol w:w="1301"/>
        <w:gridCol w:w="1304"/>
        <w:gridCol w:w="1304"/>
        <w:gridCol w:w="1474"/>
        <w:gridCol w:w="1814"/>
      </w:tblGrid>
      <w:tr w:rsidR="0046136F">
        <w:tc>
          <w:tcPr>
            <w:tcW w:w="567" w:type="dxa"/>
            <w:vAlign w:val="center"/>
          </w:tcPr>
          <w:p w:rsidR="0046136F" w:rsidRDefault="0046136F">
            <w:pPr>
              <w:pStyle w:val="ConsPlusNormal"/>
              <w:jc w:val="center"/>
            </w:pPr>
            <w:r>
              <w:t>N п/п</w:t>
            </w:r>
          </w:p>
        </w:tc>
        <w:tc>
          <w:tcPr>
            <w:tcW w:w="1644" w:type="dxa"/>
            <w:vAlign w:val="center"/>
          </w:tcPr>
          <w:p w:rsidR="0046136F" w:rsidRDefault="0046136F">
            <w:pPr>
              <w:pStyle w:val="ConsPlusNormal"/>
              <w:jc w:val="center"/>
            </w:pPr>
            <w:r>
              <w:t>Дата проведения конкурентной процедуры</w:t>
            </w:r>
          </w:p>
        </w:tc>
        <w:tc>
          <w:tcPr>
            <w:tcW w:w="1701" w:type="dxa"/>
            <w:vAlign w:val="center"/>
          </w:tcPr>
          <w:p w:rsidR="0046136F" w:rsidRDefault="0046136F">
            <w:pPr>
              <w:pStyle w:val="ConsPlusNormal"/>
              <w:jc w:val="center"/>
            </w:pPr>
            <w:r>
              <w:t>Форма (конкурс, аукцион, котировки, единственный источник)</w:t>
            </w:r>
          </w:p>
        </w:tc>
        <w:tc>
          <w:tcPr>
            <w:tcW w:w="794" w:type="dxa"/>
            <w:vAlign w:val="center"/>
          </w:tcPr>
          <w:p w:rsidR="0046136F" w:rsidRDefault="0046136F">
            <w:pPr>
              <w:pStyle w:val="ConsPlusNormal"/>
              <w:jc w:val="center"/>
            </w:pPr>
            <w:r>
              <w:t>Число участников</w:t>
            </w:r>
          </w:p>
        </w:tc>
        <w:tc>
          <w:tcPr>
            <w:tcW w:w="1134" w:type="dxa"/>
            <w:vAlign w:val="center"/>
          </w:tcPr>
          <w:p w:rsidR="0046136F" w:rsidRDefault="0046136F">
            <w:pPr>
              <w:pStyle w:val="ConsPlusNormal"/>
              <w:jc w:val="center"/>
            </w:pPr>
            <w:r>
              <w:t>Сумма, выставленная на торги (руб.)</w:t>
            </w:r>
          </w:p>
        </w:tc>
        <w:tc>
          <w:tcPr>
            <w:tcW w:w="1020" w:type="dxa"/>
            <w:vAlign w:val="center"/>
          </w:tcPr>
          <w:p w:rsidR="0046136F" w:rsidRDefault="0046136F">
            <w:pPr>
              <w:pStyle w:val="ConsPlusNormal"/>
              <w:jc w:val="center"/>
            </w:pPr>
            <w:r>
              <w:t>Сумма по итогам торгов</w:t>
            </w:r>
          </w:p>
          <w:p w:rsidR="0046136F" w:rsidRDefault="0046136F">
            <w:pPr>
              <w:pStyle w:val="ConsPlusNormal"/>
              <w:jc w:val="center"/>
            </w:pPr>
            <w:r>
              <w:t>(руб.)</w:t>
            </w:r>
          </w:p>
        </w:tc>
        <w:tc>
          <w:tcPr>
            <w:tcW w:w="964" w:type="dxa"/>
            <w:vAlign w:val="center"/>
          </w:tcPr>
          <w:p w:rsidR="0046136F" w:rsidRDefault="0046136F">
            <w:pPr>
              <w:pStyle w:val="ConsPlusNormal"/>
              <w:jc w:val="center"/>
            </w:pPr>
            <w:r>
              <w:t>Наименование победителя</w:t>
            </w:r>
          </w:p>
        </w:tc>
        <w:tc>
          <w:tcPr>
            <w:tcW w:w="1301" w:type="dxa"/>
            <w:vAlign w:val="center"/>
          </w:tcPr>
          <w:p w:rsidR="0046136F" w:rsidRDefault="0046136F">
            <w:pPr>
              <w:pStyle w:val="ConsPlusNormal"/>
              <w:jc w:val="center"/>
            </w:pPr>
            <w:r>
              <w:t>Дата начала работ (поставок)</w:t>
            </w:r>
          </w:p>
        </w:tc>
        <w:tc>
          <w:tcPr>
            <w:tcW w:w="1304" w:type="dxa"/>
            <w:vAlign w:val="center"/>
          </w:tcPr>
          <w:p w:rsidR="0046136F" w:rsidRDefault="0046136F">
            <w:pPr>
              <w:pStyle w:val="ConsPlusNormal"/>
              <w:jc w:val="center"/>
            </w:pPr>
            <w:r>
              <w:t>Дата окончания работ (поставок)</w:t>
            </w:r>
          </w:p>
        </w:tc>
        <w:tc>
          <w:tcPr>
            <w:tcW w:w="1304" w:type="dxa"/>
            <w:vAlign w:val="center"/>
          </w:tcPr>
          <w:p w:rsidR="0046136F" w:rsidRDefault="0046136F">
            <w:pPr>
              <w:pStyle w:val="ConsPlusNormal"/>
              <w:jc w:val="center"/>
            </w:pPr>
            <w:r>
              <w:t>Краткое описание работ (поставок)</w:t>
            </w:r>
          </w:p>
        </w:tc>
        <w:tc>
          <w:tcPr>
            <w:tcW w:w="1474" w:type="dxa"/>
            <w:vAlign w:val="center"/>
          </w:tcPr>
          <w:p w:rsidR="0046136F" w:rsidRDefault="0046136F">
            <w:pPr>
              <w:pStyle w:val="ConsPlusNormal"/>
              <w:jc w:val="center"/>
            </w:pPr>
            <w:r>
              <w:t>Оценка работы подрядчика</w:t>
            </w:r>
          </w:p>
          <w:p w:rsidR="0046136F" w:rsidRDefault="0046136F">
            <w:pPr>
              <w:pStyle w:val="ConsPlusNormal"/>
              <w:jc w:val="center"/>
            </w:pPr>
            <w:r>
              <w:t>(1-5)</w:t>
            </w:r>
          </w:p>
        </w:tc>
        <w:tc>
          <w:tcPr>
            <w:tcW w:w="1814" w:type="dxa"/>
            <w:vAlign w:val="center"/>
          </w:tcPr>
          <w:p w:rsidR="0046136F" w:rsidRDefault="0046136F">
            <w:pPr>
              <w:pStyle w:val="ConsPlusNormal"/>
              <w:jc w:val="center"/>
            </w:pPr>
            <w:r>
              <w:t>Краткая характеристика подрядчика</w:t>
            </w:r>
          </w:p>
        </w:tc>
      </w:tr>
      <w:tr w:rsidR="0046136F">
        <w:tc>
          <w:tcPr>
            <w:tcW w:w="567" w:type="dxa"/>
          </w:tcPr>
          <w:p w:rsidR="0046136F" w:rsidRDefault="0046136F">
            <w:pPr>
              <w:pStyle w:val="ConsPlusNormal"/>
              <w:jc w:val="center"/>
            </w:pPr>
            <w:r>
              <w:t>1</w:t>
            </w:r>
          </w:p>
        </w:tc>
        <w:tc>
          <w:tcPr>
            <w:tcW w:w="1644" w:type="dxa"/>
          </w:tcPr>
          <w:p w:rsidR="0046136F" w:rsidRDefault="0046136F">
            <w:pPr>
              <w:pStyle w:val="ConsPlusNormal"/>
            </w:pPr>
          </w:p>
        </w:tc>
        <w:tc>
          <w:tcPr>
            <w:tcW w:w="1701" w:type="dxa"/>
          </w:tcPr>
          <w:p w:rsidR="0046136F" w:rsidRDefault="0046136F">
            <w:pPr>
              <w:pStyle w:val="ConsPlusNormal"/>
            </w:pPr>
          </w:p>
        </w:tc>
        <w:tc>
          <w:tcPr>
            <w:tcW w:w="794" w:type="dxa"/>
          </w:tcPr>
          <w:p w:rsidR="0046136F" w:rsidRDefault="0046136F">
            <w:pPr>
              <w:pStyle w:val="ConsPlusNormal"/>
            </w:pPr>
          </w:p>
        </w:tc>
        <w:tc>
          <w:tcPr>
            <w:tcW w:w="1134" w:type="dxa"/>
          </w:tcPr>
          <w:p w:rsidR="0046136F" w:rsidRDefault="0046136F">
            <w:pPr>
              <w:pStyle w:val="ConsPlusNormal"/>
            </w:pPr>
          </w:p>
        </w:tc>
        <w:tc>
          <w:tcPr>
            <w:tcW w:w="1020" w:type="dxa"/>
          </w:tcPr>
          <w:p w:rsidR="0046136F" w:rsidRDefault="0046136F">
            <w:pPr>
              <w:pStyle w:val="ConsPlusNormal"/>
            </w:pPr>
          </w:p>
        </w:tc>
        <w:tc>
          <w:tcPr>
            <w:tcW w:w="964" w:type="dxa"/>
          </w:tcPr>
          <w:p w:rsidR="0046136F" w:rsidRDefault="0046136F">
            <w:pPr>
              <w:pStyle w:val="ConsPlusNormal"/>
            </w:pPr>
          </w:p>
        </w:tc>
        <w:tc>
          <w:tcPr>
            <w:tcW w:w="1301" w:type="dxa"/>
          </w:tcPr>
          <w:p w:rsidR="0046136F" w:rsidRDefault="0046136F">
            <w:pPr>
              <w:pStyle w:val="ConsPlusNormal"/>
            </w:pPr>
          </w:p>
        </w:tc>
        <w:tc>
          <w:tcPr>
            <w:tcW w:w="1304" w:type="dxa"/>
          </w:tcPr>
          <w:p w:rsidR="0046136F" w:rsidRDefault="0046136F">
            <w:pPr>
              <w:pStyle w:val="ConsPlusNormal"/>
            </w:pPr>
          </w:p>
        </w:tc>
        <w:tc>
          <w:tcPr>
            <w:tcW w:w="1304" w:type="dxa"/>
          </w:tcPr>
          <w:p w:rsidR="0046136F" w:rsidRDefault="0046136F">
            <w:pPr>
              <w:pStyle w:val="ConsPlusNormal"/>
            </w:pPr>
          </w:p>
        </w:tc>
        <w:tc>
          <w:tcPr>
            <w:tcW w:w="1474" w:type="dxa"/>
          </w:tcPr>
          <w:p w:rsidR="0046136F" w:rsidRDefault="0046136F">
            <w:pPr>
              <w:pStyle w:val="ConsPlusNormal"/>
            </w:pPr>
          </w:p>
        </w:tc>
        <w:tc>
          <w:tcPr>
            <w:tcW w:w="1814" w:type="dxa"/>
          </w:tcPr>
          <w:p w:rsidR="0046136F" w:rsidRDefault="0046136F">
            <w:pPr>
              <w:pStyle w:val="ConsPlusNormal"/>
            </w:pPr>
          </w:p>
        </w:tc>
      </w:tr>
      <w:tr w:rsidR="0046136F">
        <w:tc>
          <w:tcPr>
            <w:tcW w:w="567" w:type="dxa"/>
          </w:tcPr>
          <w:p w:rsidR="0046136F" w:rsidRDefault="0046136F">
            <w:pPr>
              <w:pStyle w:val="ConsPlusNormal"/>
              <w:jc w:val="center"/>
            </w:pPr>
            <w:r>
              <w:t>2</w:t>
            </w:r>
          </w:p>
        </w:tc>
        <w:tc>
          <w:tcPr>
            <w:tcW w:w="1644" w:type="dxa"/>
          </w:tcPr>
          <w:p w:rsidR="0046136F" w:rsidRDefault="0046136F">
            <w:pPr>
              <w:pStyle w:val="ConsPlusNormal"/>
            </w:pPr>
          </w:p>
        </w:tc>
        <w:tc>
          <w:tcPr>
            <w:tcW w:w="1701" w:type="dxa"/>
          </w:tcPr>
          <w:p w:rsidR="0046136F" w:rsidRDefault="0046136F">
            <w:pPr>
              <w:pStyle w:val="ConsPlusNormal"/>
            </w:pPr>
          </w:p>
        </w:tc>
        <w:tc>
          <w:tcPr>
            <w:tcW w:w="794" w:type="dxa"/>
          </w:tcPr>
          <w:p w:rsidR="0046136F" w:rsidRDefault="0046136F">
            <w:pPr>
              <w:pStyle w:val="ConsPlusNormal"/>
            </w:pPr>
          </w:p>
        </w:tc>
        <w:tc>
          <w:tcPr>
            <w:tcW w:w="1134" w:type="dxa"/>
          </w:tcPr>
          <w:p w:rsidR="0046136F" w:rsidRDefault="0046136F">
            <w:pPr>
              <w:pStyle w:val="ConsPlusNormal"/>
            </w:pPr>
          </w:p>
        </w:tc>
        <w:tc>
          <w:tcPr>
            <w:tcW w:w="1020" w:type="dxa"/>
          </w:tcPr>
          <w:p w:rsidR="0046136F" w:rsidRDefault="0046136F">
            <w:pPr>
              <w:pStyle w:val="ConsPlusNormal"/>
            </w:pPr>
          </w:p>
        </w:tc>
        <w:tc>
          <w:tcPr>
            <w:tcW w:w="964" w:type="dxa"/>
          </w:tcPr>
          <w:p w:rsidR="0046136F" w:rsidRDefault="0046136F">
            <w:pPr>
              <w:pStyle w:val="ConsPlusNormal"/>
            </w:pPr>
          </w:p>
        </w:tc>
        <w:tc>
          <w:tcPr>
            <w:tcW w:w="1301" w:type="dxa"/>
          </w:tcPr>
          <w:p w:rsidR="0046136F" w:rsidRDefault="0046136F">
            <w:pPr>
              <w:pStyle w:val="ConsPlusNormal"/>
            </w:pPr>
          </w:p>
        </w:tc>
        <w:tc>
          <w:tcPr>
            <w:tcW w:w="1304" w:type="dxa"/>
          </w:tcPr>
          <w:p w:rsidR="0046136F" w:rsidRDefault="0046136F">
            <w:pPr>
              <w:pStyle w:val="ConsPlusNormal"/>
            </w:pPr>
          </w:p>
        </w:tc>
        <w:tc>
          <w:tcPr>
            <w:tcW w:w="1304" w:type="dxa"/>
          </w:tcPr>
          <w:p w:rsidR="0046136F" w:rsidRDefault="0046136F">
            <w:pPr>
              <w:pStyle w:val="ConsPlusNormal"/>
            </w:pPr>
          </w:p>
        </w:tc>
        <w:tc>
          <w:tcPr>
            <w:tcW w:w="1474" w:type="dxa"/>
          </w:tcPr>
          <w:p w:rsidR="0046136F" w:rsidRDefault="0046136F">
            <w:pPr>
              <w:pStyle w:val="ConsPlusNormal"/>
            </w:pPr>
          </w:p>
        </w:tc>
        <w:tc>
          <w:tcPr>
            <w:tcW w:w="1814" w:type="dxa"/>
          </w:tcPr>
          <w:p w:rsidR="0046136F" w:rsidRDefault="0046136F">
            <w:pPr>
              <w:pStyle w:val="ConsPlusNormal"/>
            </w:pPr>
          </w:p>
        </w:tc>
      </w:tr>
      <w:tr w:rsidR="0046136F">
        <w:tc>
          <w:tcPr>
            <w:tcW w:w="567" w:type="dxa"/>
          </w:tcPr>
          <w:p w:rsidR="0046136F" w:rsidRDefault="0046136F">
            <w:pPr>
              <w:pStyle w:val="ConsPlusNormal"/>
              <w:jc w:val="center"/>
            </w:pPr>
            <w:r>
              <w:t>3</w:t>
            </w:r>
          </w:p>
        </w:tc>
        <w:tc>
          <w:tcPr>
            <w:tcW w:w="1644" w:type="dxa"/>
          </w:tcPr>
          <w:p w:rsidR="0046136F" w:rsidRDefault="0046136F">
            <w:pPr>
              <w:pStyle w:val="ConsPlusNormal"/>
            </w:pPr>
          </w:p>
        </w:tc>
        <w:tc>
          <w:tcPr>
            <w:tcW w:w="1701" w:type="dxa"/>
          </w:tcPr>
          <w:p w:rsidR="0046136F" w:rsidRDefault="0046136F">
            <w:pPr>
              <w:pStyle w:val="ConsPlusNormal"/>
            </w:pPr>
          </w:p>
        </w:tc>
        <w:tc>
          <w:tcPr>
            <w:tcW w:w="794" w:type="dxa"/>
          </w:tcPr>
          <w:p w:rsidR="0046136F" w:rsidRDefault="0046136F">
            <w:pPr>
              <w:pStyle w:val="ConsPlusNormal"/>
            </w:pPr>
          </w:p>
        </w:tc>
        <w:tc>
          <w:tcPr>
            <w:tcW w:w="1134" w:type="dxa"/>
          </w:tcPr>
          <w:p w:rsidR="0046136F" w:rsidRDefault="0046136F">
            <w:pPr>
              <w:pStyle w:val="ConsPlusNormal"/>
            </w:pPr>
          </w:p>
        </w:tc>
        <w:tc>
          <w:tcPr>
            <w:tcW w:w="1020" w:type="dxa"/>
          </w:tcPr>
          <w:p w:rsidR="0046136F" w:rsidRDefault="0046136F">
            <w:pPr>
              <w:pStyle w:val="ConsPlusNormal"/>
            </w:pPr>
          </w:p>
        </w:tc>
        <w:tc>
          <w:tcPr>
            <w:tcW w:w="964" w:type="dxa"/>
          </w:tcPr>
          <w:p w:rsidR="0046136F" w:rsidRDefault="0046136F">
            <w:pPr>
              <w:pStyle w:val="ConsPlusNormal"/>
            </w:pPr>
          </w:p>
        </w:tc>
        <w:tc>
          <w:tcPr>
            <w:tcW w:w="1301" w:type="dxa"/>
          </w:tcPr>
          <w:p w:rsidR="0046136F" w:rsidRDefault="0046136F">
            <w:pPr>
              <w:pStyle w:val="ConsPlusNormal"/>
            </w:pPr>
          </w:p>
        </w:tc>
        <w:tc>
          <w:tcPr>
            <w:tcW w:w="1304" w:type="dxa"/>
          </w:tcPr>
          <w:p w:rsidR="0046136F" w:rsidRDefault="0046136F">
            <w:pPr>
              <w:pStyle w:val="ConsPlusNormal"/>
            </w:pPr>
          </w:p>
        </w:tc>
        <w:tc>
          <w:tcPr>
            <w:tcW w:w="1304" w:type="dxa"/>
          </w:tcPr>
          <w:p w:rsidR="0046136F" w:rsidRDefault="0046136F">
            <w:pPr>
              <w:pStyle w:val="ConsPlusNormal"/>
            </w:pPr>
          </w:p>
        </w:tc>
        <w:tc>
          <w:tcPr>
            <w:tcW w:w="1474" w:type="dxa"/>
          </w:tcPr>
          <w:p w:rsidR="0046136F" w:rsidRDefault="0046136F">
            <w:pPr>
              <w:pStyle w:val="ConsPlusNormal"/>
            </w:pPr>
          </w:p>
        </w:tc>
        <w:tc>
          <w:tcPr>
            <w:tcW w:w="1814" w:type="dxa"/>
          </w:tcPr>
          <w:p w:rsidR="0046136F" w:rsidRDefault="0046136F">
            <w:pPr>
              <w:pStyle w:val="ConsPlusNormal"/>
            </w:pPr>
          </w:p>
        </w:tc>
      </w:tr>
      <w:tr w:rsidR="0046136F">
        <w:tc>
          <w:tcPr>
            <w:tcW w:w="567" w:type="dxa"/>
          </w:tcPr>
          <w:p w:rsidR="0046136F" w:rsidRDefault="0046136F">
            <w:pPr>
              <w:pStyle w:val="ConsPlusNormal"/>
              <w:jc w:val="center"/>
            </w:pPr>
            <w:r>
              <w:t>4</w:t>
            </w:r>
          </w:p>
        </w:tc>
        <w:tc>
          <w:tcPr>
            <w:tcW w:w="1644" w:type="dxa"/>
          </w:tcPr>
          <w:p w:rsidR="0046136F" w:rsidRDefault="0046136F">
            <w:pPr>
              <w:pStyle w:val="ConsPlusNormal"/>
            </w:pPr>
          </w:p>
        </w:tc>
        <w:tc>
          <w:tcPr>
            <w:tcW w:w="1701" w:type="dxa"/>
          </w:tcPr>
          <w:p w:rsidR="0046136F" w:rsidRDefault="0046136F">
            <w:pPr>
              <w:pStyle w:val="ConsPlusNormal"/>
            </w:pPr>
          </w:p>
        </w:tc>
        <w:tc>
          <w:tcPr>
            <w:tcW w:w="794" w:type="dxa"/>
          </w:tcPr>
          <w:p w:rsidR="0046136F" w:rsidRDefault="0046136F">
            <w:pPr>
              <w:pStyle w:val="ConsPlusNormal"/>
            </w:pPr>
          </w:p>
        </w:tc>
        <w:tc>
          <w:tcPr>
            <w:tcW w:w="1134" w:type="dxa"/>
          </w:tcPr>
          <w:p w:rsidR="0046136F" w:rsidRDefault="0046136F">
            <w:pPr>
              <w:pStyle w:val="ConsPlusNormal"/>
            </w:pPr>
          </w:p>
        </w:tc>
        <w:tc>
          <w:tcPr>
            <w:tcW w:w="1020" w:type="dxa"/>
          </w:tcPr>
          <w:p w:rsidR="0046136F" w:rsidRDefault="0046136F">
            <w:pPr>
              <w:pStyle w:val="ConsPlusNormal"/>
            </w:pPr>
          </w:p>
        </w:tc>
        <w:tc>
          <w:tcPr>
            <w:tcW w:w="964" w:type="dxa"/>
          </w:tcPr>
          <w:p w:rsidR="0046136F" w:rsidRDefault="0046136F">
            <w:pPr>
              <w:pStyle w:val="ConsPlusNormal"/>
            </w:pPr>
          </w:p>
        </w:tc>
        <w:tc>
          <w:tcPr>
            <w:tcW w:w="1301" w:type="dxa"/>
          </w:tcPr>
          <w:p w:rsidR="0046136F" w:rsidRDefault="0046136F">
            <w:pPr>
              <w:pStyle w:val="ConsPlusNormal"/>
            </w:pPr>
          </w:p>
        </w:tc>
        <w:tc>
          <w:tcPr>
            <w:tcW w:w="1304" w:type="dxa"/>
          </w:tcPr>
          <w:p w:rsidR="0046136F" w:rsidRDefault="0046136F">
            <w:pPr>
              <w:pStyle w:val="ConsPlusNormal"/>
            </w:pPr>
          </w:p>
        </w:tc>
        <w:tc>
          <w:tcPr>
            <w:tcW w:w="1304" w:type="dxa"/>
          </w:tcPr>
          <w:p w:rsidR="0046136F" w:rsidRDefault="0046136F">
            <w:pPr>
              <w:pStyle w:val="ConsPlusNormal"/>
            </w:pPr>
          </w:p>
        </w:tc>
        <w:tc>
          <w:tcPr>
            <w:tcW w:w="1474" w:type="dxa"/>
          </w:tcPr>
          <w:p w:rsidR="0046136F" w:rsidRDefault="0046136F">
            <w:pPr>
              <w:pStyle w:val="ConsPlusNormal"/>
            </w:pPr>
          </w:p>
        </w:tc>
        <w:tc>
          <w:tcPr>
            <w:tcW w:w="1814" w:type="dxa"/>
          </w:tcPr>
          <w:p w:rsidR="0046136F" w:rsidRDefault="0046136F">
            <w:pPr>
              <w:pStyle w:val="ConsPlusNormal"/>
            </w:pPr>
          </w:p>
        </w:tc>
      </w:tr>
    </w:tbl>
    <w:p w:rsidR="0046136F" w:rsidRDefault="0046136F">
      <w:pPr>
        <w:pStyle w:val="ConsPlusNormal"/>
        <w:jc w:val="both"/>
      </w:pPr>
    </w:p>
    <w:p w:rsidR="0046136F" w:rsidRDefault="0046136F">
      <w:pPr>
        <w:pStyle w:val="ConsPlusNormal"/>
        <w:jc w:val="both"/>
      </w:pPr>
    </w:p>
    <w:p w:rsidR="0046136F" w:rsidRDefault="0046136F">
      <w:pPr>
        <w:pStyle w:val="ConsPlusNormal"/>
        <w:pBdr>
          <w:top w:val="single" w:sz="6" w:space="0" w:color="auto"/>
        </w:pBdr>
        <w:spacing w:before="100" w:after="100"/>
        <w:jc w:val="both"/>
        <w:rPr>
          <w:sz w:val="2"/>
          <w:szCs w:val="2"/>
        </w:rPr>
      </w:pPr>
    </w:p>
    <w:p w:rsidR="00535579" w:rsidRDefault="00535579">
      <w:bookmarkStart w:id="24" w:name="_GoBack"/>
      <w:bookmarkEnd w:id="24"/>
    </w:p>
    <w:sectPr w:rsidR="00535579" w:rsidSect="004269D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6F"/>
    <w:rsid w:val="0046136F"/>
    <w:rsid w:val="0053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1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13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1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1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13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13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13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1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13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1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1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13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13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13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B04FFC37F15BE886FC5E748F989F12B9C04A80A4A8C51BD8C76642FDF15F01F41C27880FB6B50A1C05BAZ2FAH" TargetMode="External"/><Relationship Id="rId18" Type="http://schemas.openxmlformats.org/officeDocument/2006/relationships/hyperlink" Target="consultantplus://offline/ref=DAB04FFC37F15BE886FC407999F4C31BB2C3138DA2AFCD4C85983D1FAAF85556B3537ECF49ZBFEH" TargetMode="External"/><Relationship Id="rId26" Type="http://schemas.openxmlformats.org/officeDocument/2006/relationships/hyperlink" Target="consultantplus://offline/ref=DAB04FFC37F15BE886FC5E748F989F12B9C04A80A4A8C51BD8C76642FDF15F01F41C27880FB6B50A1C05B8Z2FFH" TargetMode="External"/><Relationship Id="rId39" Type="http://schemas.openxmlformats.org/officeDocument/2006/relationships/hyperlink" Target="consultantplus://offline/ref=DAB04FFC37F15BE886FC5E748F989F12B9C04A80A4A8C51BD8C76642FDF15F01F41C27880FB6B50A1C05B8Z2F7H" TargetMode="External"/><Relationship Id="rId21" Type="http://schemas.openxmlformats.org/officeDocument/2006/relationships/hyperlink" Target="consultantplus://offline/ref=DAB04FFC37F15BE886FC5E748F989F12B9C04A80A4A8C51BD8C76642FDF15F01F41C27880FB6B50A1C05BAZ2F6H" TargetMode="External"/><Relationship Id="rId34" Type="http://schemas.openxmlformats.org/officeDocument/2006/relationships/hyperlink" Target="consultantplus://offline/ref=DAB04FFC37F15BE886FC5E748F989F12B9C04A80A4A8C51BD8C76642FDF15F01F41C27880FB6B50A1C05B8Z2FAH" TargetMode="External"/><Relationship Id="rId42" Type="http://schemas.openxmlformats.org/officeDocument/2006/relationships/hyperlink" Target="consultantplus://offline/ref=DAB04FFC37F15BE886FC5E748F989F12B9C04A80A4A8C51BD8C76642FDF15F01F41C27880FB6B50A1C05BFZ2FEH" TargetMode="External"/><Relationship Id="rId47" Type="http://schemas.openxmlformats.org/officeDocument/2006/relationships/hyperlink" Target="consultantplus://offline/ref=DAB04FFC37F15BE886FC5E748F989F12B9C04A80A4A8C51BD8C76642FDF15F01F41C27880FB6B50A1C05BFZ2FEH" TargetMode="External"/><Relationship Id="rId50" Type="http://schemas.openxmlformats.org/officeDocument/2006/relationships/hyperlink" Target="consultantplus://offline/ref=DAB04FFC37F15BE886FC5E748F989F12B9C04A80A7A7C11FD8C76642FDF15F01ZFF4H" TargetMode="External"/><Relationship Id="rId55" Type="http://schemas.openxmlformats.org/officeDocument/2006/relationships/hyperlink" Target="consultantplus://offline/ref=DAB04FFC37F15BE886FC5E748F989F12B9C04A80A4A8C51BD8C76642FDF15F01F41C27880FB6B50A1C05BEZ2FFH" TargetMode="External"/><Relationship Id="rId63" Type="http://schemas.openxmlformats.org/officeDocument/2006/relationships/hyperlink" Target="consultantplus://offline/ref=DAB04FFC37F15BE886FC5E748F989F12B9C04A80A4A8C51BD8C76642FDF15F01F41C27880FB6B50A1C05BEZ2FCH" TargetMode="External"/><Relationship Id="rId68" Type="http://schemas.openxmlformats.org/officeDocument/2006/relationships/hyperlink" Target="consultantplus://offline/ref=DAB04FFC37F15BE886FC5E748F989F12B9C04A80A4A8C51BD8C76642FDF15F01F41C27880FB6B50A1C05BEZ2F7H" TargetMode="External"/><Relationship Id="rId7" Type="http://schemas.openxmlformats.org/officeDocument/2006/relationships/hyperlink" Target="consultantplus://offline/ref=DAB04FFC37F15BE886FC5E748F989F12B9C04A80A4A8C51BD8C76642FDF15F01F41C27880FB6B50A1C05BBZ2F9H" TargetMode="External"/><Relationship Id="rId2" Type="http://schemas.microsoft.com/office/2007/relationships/stylesWithEffects" Target="stylesWithEffects.xml"/><Relationship Id="rId16" Type="http://schemas.openxmlformats.org/officeDocument/2006/relationships/hyperlink" Target="consultantplus://offline/ref=DAB04FFC37F15BE886FC5E748F989F12B9C04A80A4A8C51BD8C76642FDF15F01F41C27880FB6B50A1C05BAZ2F8H" TargetMode="External"/><Relationship Id="rId29" Type="http://schemas.openxmlformats.org/officeDocument/2006/relationships/hyperlink" Target="consultantplus://offline/ref=DAB04FFC37F15BE886FC5E748F989F12B9C04A80A4A8C51BD8C76642FDF15F01F41C27880FB6B50A1C05B8Z2FEH" TargetMode="External"/><Relationship Id="rId1" Type="http://schemas.openxmlformats.org/officeDocument/2006/relationships/styles" Target="styles.xml"/><Relationship Id="rId6" Type="http://schemas.openxmlformats.org/officeDocument/2006/relationships/hyperlink" Target="consultantplus://offline/ref=DAB04FFC37F15BE886FC5E748F989F12B9C04A80A4A8C51BD8C76642FDF15F01F41C27880FB6B50A1C05BBZ2FAH" TargetMode="External"/><Relationship Id="rId11" Type="http://schemas.openxmlformats.org/officeDocument/2006/relationships/hyperlink" Target="consultantplus://offline/ref=DAB04FFC37F15BE886FC5E748F989F12B9C04A80A4A8C51BD8C76642FDF15F01F41C27880FB6B50A1C05BAZ2FDH" TargetMode="External"/><Relationship Id="rId24" Type="http://schemas.openxmlformats.org/officeDocument/2006/relationships/hyperlink" Target="consultantplus://offline/ref=DAB04FFC37F15BE886FC5E748F989F12B9C04A80A4A8C51BD8C76642FDF15F01F41C27880FB6B50A1C05B9Z2F8H" TargetMode="External"/><Relationship Id="rId32" Type="http://schemas.openxmlformats.org/officeDocument/2006/relationships/hyperlink" Target="consultantplus://offline/ref=DAB04FFC37F15BE886FC5E748F989F12B9C04A80A4A8C51BD8C76642FDF15F01F41C27880FB6B50A1C05B8Z2FEH" TargetMode="External"/><Relationship Id="rId37" Type="http://schemas.openxmlformats.org/officeDocument/2006/relationships/hyperlink" Target="consultantplus://offline/ref=DAB04FFC37F15BE886FC5E748F989F12B9C04A80A4A8C51BD8C76642FDF15F01F41C27880FB6B50A1C05B8Z2F8H" TargetMode="External"/><Relationship Id="rId40" Type="http://schemas.openxmlformats.org/officeDocument/2006/relationships/hyperlink" Target="consultantplus://offline/ref=DAB04FFC37F15BE886FC5E748F989F12B9C04A80A4A8C51BD8C76642FDF15F01F41C27880FB6B50A1C05B8Z2F6H" TargetMode="External"/><Relationship Id="rId45" Type="http://schemas.openxmlformats.org/officeDocument/2006/relationships/hyperlink" Target="consultantplus://offline/ref=DAB04FFC37F15BE886FC5E748F989F12B9C04A80A4A8C51BD8C76642FDF15F01F41C27880FB6B50A1C05BFZ2FDH" TargetMode="External"/><Relationship Id="rId53" Type="http://schemas.openxmlformats.org/officeDocument/2006/relationships/hyperlink" Target="consultantplus://offline/ref=DAB04FFC37F15BE886FC5E748F989F12B9C04A80A4A8C51BD8C76642FDF15F01F41C27880FB6B50A1C05BFZ2F7H" TargetMode="External"/><Relationship Id="rId58" Type="http://schemas.openxmlformats.org/officeDocument/2006/relationships/hyperlink" Target="consultantplus://offline/ref=DAB04FFC37F15BE886FC407999F4C31BB2C3138DA2AFCD4C85983D1FAAF85556B3537ECA4BBBB509Z1F5H" TargetMode="External"/><Relationship Id="rId66" Type="http://schemas.openxmlformats.org/officeDocument/2006/relationships/hyperlink" Target="consultantplus://offline/ref=DAB04FFC37F15BE886FC5E748F989F12B9C04A80A4A8C51BD8C76642FDF15F01F41C27880FB6B50A1C05BEZ2FA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AB04FFC37F15BE886FC5E748F989F12B9C04A80A4A8C51BD8C76642FDF15F01F41C27880FB6B50A1C05BAZ2F9H" TargetMode="External"/><Relationship Id="rId23" Type="http://schemas.openxmlformats.org/officeDocument/2006/relationships/hyperlink" Target="consultantplus://offline/ref=DAB04FFC37F15BE886FC5E748F989F12B9C04A80A4A8C51BD8C76642FDF15F01F41C27880FB6B50A1C05B9Z2F9H" TargetMode="External"/><Relationship Id="rId28" Type="http://schemas.openxmlformats.org/officeDocument/2006/relationships/hyperlink" Target="consultantplus://offline/ref=DAB04FFC37F15BE886FC5E748F989F12B9C04A80A4A8C51BD8C76642FDF15F01F41C27880FB6B50A1C05B8Z2FFH" TargetMode="External"/><Relationship Id="rId36" Type="http://schemas.openxmlformats.org/officeDocument/2006/relationships/hyperlink" Target="consultantplus://offline/ref=DAB04FFC37F15BE886FC5E748F989F12B9C04A80A4A8C51BD8C76642FDF15F01F41C27880FB6B50A1C05B8Z2F8H" TargetMode="External"/><Relationship Id="rId49" Type="http://schemas.openxmlformats.org/officeDocument/2006/relationships/hyperlink" Target="consultantplus://offline/ref=DAB04FFC37F15BE886FC407999F4C31BB2C31388A9F99A4ED4CD33Z1FAH" TargetMode="External"/><Relationship Id="rId57" Type="http://schemas.openxmlformats.org/officeDocument/2006/relationships/hyperlink" Target="consultantplus://offline/ref=DAB04FFC37F15BE886FC407999F4C31BB2C3138DA2AFCD4C85983D1FAAF85556B3537ECF49ZBFEH" TargetMode="External"/><Relationship Id="rId61" Type="http://schemas.openxmlformats.org/officeDocument/2006/relationships/hyperlink" Target="consultantplus://offline/ref=DAB04FFC37F15BE886FC5E748F989F12B9C04A80A4ADC418D9C76642FDF15F01F41C27880FB6B50A1C05BAZ2FDH" TargetMode="External"/><Relationship Id="rId10" Type="http://schemas.openxmlformats.org/officeDocument/2006/relationships/hyperlink" Target="consultantplus://offline/ref=DAB04FFC37F15BE886FC5E748F989F12B9C04A80A4A8C51BD8C76642FDF15F01F41C27880FB6B50A1C05BAZ2FEH" TargetMode="External"/><Relationship Id="rId19" Type="http://schemas.openxmlformats.org/officeDocument/2006/relationships/hyperlink" Target="consultantplus://offline/ref=DAB04FFC37F15BE886FC407999F4C31BB2C3138DA2AFCD4C85983D1FAAF85556B3537ECA4BBBB509Z1F5H" TargetMode="External"/><Relationship Id="rId31" Type="http://schemas.openxmlformats.org/officeDocument/2006/relationships/hyperlink" Target="consultantplus://offline/ref=DAB04FFC37F15BE886FC5E748F989F12B9C04A80A4A8C51BD8C76642FDF15F01F41C27880FB6B50A1C05B8Z2FEH" TargetMode="External"/><Relationship Id="rId44" Type="http://schemas.openxmlformats.org/officeDocument/2006/relationships/hyperlink" Target="consultantplus://offline/ref=DAB04FFC37F15BE886FC5E748F989F12B9C04A80A4A8C51BD8C76642FDF15F01F41C27880FB6B50A1C05BFZ2FDH" TargetMode="External"/><Relationship Id="rId52" Type="http://schemas.openxmlformats.org/officeDocument/2006/relationships/hyperlink" Target="consultantplus://offline/ref=DAB04FFC37F15BE886FC5E748F989F12B9C04A80A4A8C51BD8C76642FDF15F01F41C27880FB6B50A1C05BFZ2F8H" TargetMode="External"/><Relationship Id="rId60" Type="http://schemas.openxmlformats.org/officeDocument/2006/relationships/hyperlink" Target="consultantplus://offline/ref=DAB04FFC37F15BE886FC5E748F989F12B9C04A80A4A8C51BD8C76642FDF15F01F41C27880FB6B50A1C05BEZ2FDH" TargetMode="External"/><Relationship Id="rId65" Type="http://schemas.openxmlformats.org/officeDocument/2006/relationships/hyperlink" Target="consultantplus://offline/ref=DAB04FFC37F15BE886FC407999F4C31BB2C3138FABA7CD4C85983D1FAAZFF8H" TargetMode="External"/><Relationship Id="rId4" Type="http://schemas.openxmlformats.org/officeDocument/2006/relationships/webSettings" Target="webSettings.xml"/><Relationship Id="rId9" Type="http://schemas.openxmlformats.org/officeDocument/2006/relationships/hyperlink" Target="consultantplus://offline/ref=DAB04FFC37F15BE886FC5E748F989F12B9C04A80A4A8C51BD8C76642FDF15F01F41C27880FB6B50A1C05BAZ2FFH" TargetMode="External"/><Relationship Id="rId14" Type="http://schemas.openxmlformats.org/officeDocument/2006/relationships/hyperlink" Target="consultantplus://offline/ref=DAB04FFC37F15BE886FC5E748F989F12B9C04A80A7AAC613DBC76642FDF15F01ZFF4H" TargetMode="External"/><Relationship Id="rId22" Type="http://schemas.openxmlformats.org/officeDocument/2006/relationships/hyperlink" Target="consultantplus://offline/ref=DAB04FFC37F15BE886FC5E748F989F12B9C04A80A4A8C51BD8C76642FDF15F01F41C27880FB6B50A1C05B9Z2FFH" TargetMode="External"/><Relationship Id="rId27" Type="http://schemas.openxmlformats.org/officeDocument/2006/relationships/hyperlink" Target="consultantplus://offline/ref=DAB04FFC37F15BE886FC5E748F989F12B9C04A80A4A8C51BD8C76642FDF15F01F41C27880FB6B50A1C05B8Z2FFH" TargetMode="External"/><Relationship Id="rId30" Type="http://schemas.openxmlformats.org/officeDocument/2006/relationships/hyperlink" Target="consultantplus://offline/ref=DAB04FFC37F15BE886FC5E748F989F12B9C04A80A4A8C51BD8C76642FDF15F01F41C27880FB6B50A1C05B8Z2FEH" TargetMode="External"/><Relationship Id="rId35" Type="http://schemas.openxmlformats.org/officeDocument/2006/relationships/hyperlink" Target="consultantplus://offline/ref=DAB04FFC37F15BE886FC5E748F989F12B9C04A80A4A8C51BD8C76642FDF15F01F41C27880FB6B50A1C05B8Z2F9H" TargetMode="External"/><Relationship Id="rId43" Type="http://schemas.openxmlformats.org/officeDocument/2006/relationships/hyperlink" Target="consultantplus://offline/ref=DAB04FFC37F15BE886FC5E748F989F12B9C04A80A4A8C51BD8C76642FDF15F01F41C27880FB6B50A1C05BFZ2FEH" TargetMode="External"/><Relationship Id="rId48" Type="http://schemas.openxmlformats.org/officeDocument/2006/relationships/hyperlink" Target="consultantplus://offline/ref=DAB04FFC37F15BE886FC5E748F989F12B9C04A80A4A8C51BD8C76642FDF15F01F41C27880FB6B50A1C05BFZ2FAH" TargetMode="External"/><Relationship Id="rId56" Type="http://schemas.openxmlformats.org/officeDocument/2006/relationships/hyperlink" Target="consultantplus://offline/ref=DAB04FFC37F15BE886FC5E748F989F12B9C04A80A4A8C51BD8C76642FDF15F01F41C27880FB6B50A1C05BEZ2FEH" TargetMode="External"/><Relationship Id="rId64" Type="http://schemas.openxmlformats.org/officeDocument/2006/relationships/hyperlink" Target="consultantplus://offline/ref=DAB04FFC37F15BE886FC5E748F989F12B9C04A80A4A8C51BD8C76642FDF15F01F41C27880FB6B50A1C05BEZ2FAH" TargetMode="External"/><Relationship Id="rId69" Type="http://schemas.openxmlformats.org/officeDocument/2006/relationships/fontTable" Target="fontTable.xml"/><Relationship Id="rId8" Type="http://schemas.openxmlformats.org/officeDocument/2006/relationships/hyperlink" Target="consultantplus://offline/ref=DAB04FFC37F15BE886FC5E748F989F12B9C04A80A4A8C51BD8C76642FDF15F01F41C27880FB6B50A1C05BBZ2F8H" TargetMode="External"/><Relationship Id="rId51" Type="http://schemas.openxmlformats.org/officeDocument/2006/relationships/hyperlink" Target="consultantplus://offline/ref=DAB04FFC37F15BE886FC5E748F989F12B9C04A80A4A8C51BD8C76642FDF15F01F41C27880FB6B50A1C05BFZ2F9H" TargetMode="External"/><Relationship Id="rId3" Type="http://schemas.openxmlformats.org/officeDocument/2006/relationships/settings" Target="settings.xml"/><Relationship Id="rId12" Type="http://schemas.openxmlformats.org/officeDocument/2006/relationships/hyperlink" Target="consultantplus://offline/ref=DAB04FFC37F15BE886FC5E748F989F12B9C04A80A4A8C51BD8C76642FDF15F01F41C27880FB6B50A1C05BAZ2FBH" TargetMode="External"/><Relationship Id="rId17" Type="http://schemas.openxmlformats.org/officeDocument/2006/relationships/hyperlink" Target="consultantplus://offline/ref=DAB04FFC37F15BE886FC5E748F989F12B9C04A80A4A8C51BD8C76642FDF15F01F41C27880FB6B50A1C05BAZ2F7H" TargetMode="External"/><Relationship Id="rId25" Type="http://schemas.openxmlformats.org/officeDocument/2006/relationships/hyperlink" Target="consultantplus://offline/ref=DAB04FFC37F15BE886FC5E748F989F12B9C04A80A4A8C51BD8C76642FDF15F01F41C27880FB6B50A1C05B9Z2F6H" TargetMode="External"/><Relationship Id="rId33" Type="http://schemas.openxmlformats.org/officeDocument/2006/relationships/hyperlink" Target="consultantplus://offline/ref=DAB04FFC37F15BE886FC5E748F989F12B9C04A80A4A8C51BD8C76642FDF15F01F41C27880FB6B50A1C05B8Z2FDH" TargetMode="External"/><Relationship Id="rId38" Type="http://schemas.openxmlformats.org/officeDocument/2006/relationships/hyperlink" Target="consultantplus://offline/ref=DAB04FFC37F15BE886FC5E748F989F12B9C04A80A4A8C51BD8C76642FDF15F01F41C27880FB6B50A1C05B8Z2F8H" TargetMode="External"/><Relationship Id="rId46" Type="http://schemas.openxmlformats.org/officeDocument/2006/relationships/hyperlink" Target="consultantplus://offline/ref=DAB04FFC37F15BE886FC5E748F989F12B9C04A80A4A8C51BD8C76642FDF15F01F41C27880FB6B50A1C05BFZ2FEH" TargetMode="External"/><Relationship Id="rId59" Type="http://schemas.openxmlformats.org/officeDocument/2006/relationships/hyperlink" Target="consultantplus://offline/ref=DAB04FFC37F15BE886FC407999F4C31BB2C3138DA2AFCD4C85983D1FAAF85556B3537ECA4BBBB50CZ1FAH" TargetMode="External"/><Relationship Id="rId67" Type="http://schemas.openxmlformats.org/officeDocument/2006/relationships/hyperlink" Target="consultantplus://offline/ref=DAB04FFC37F15BE886FC5E748F989F12B9C04A80A4A8C51BD8C76642FDF15F01F41C27880FB6B50A1C05BEZ2F8H" TargetMode="External"/><Relationship Id="rId20" Type="http://schemas.openxmlformats.org/officeDocument/2006/relationships/hyperlink" Target="consultantplus://offline/ref=DAB04FFC37F15BE886FC407999F4C31BB2C3138DA2AFCD4C85983D1FAAF85556B3537ECA4BBBB50CZ1FAH" TargetMode="External"/><Relationship Id="rId41" Type="http://schemas.openxmlformats.org/officeDocument/2006/relationships/image" Target="media/image1.wmf"/><Relationship Id="rId54" Type="http://schemas.openxmlformats.org/officeDocument/2006/relationships/hyperlink" Target="consultantplus://offline/ref=DAB04FFC37F15BE886FC5E748F989F12B9C04A80A4A8C51BD8C76642FDF15F01F41C27880FB6B50A1C05BFZ2F6H" TargetMode="External"/><Relationship Id="rId62" Type="http://schemas.openxmlformats.org/officeDocument/2006/relationships/hyperlink" Target="consultantplus://offline/ref=DAB04FFC37F15BE886FC407999F4C31BB2C3138FABA7CD4C85983D1FAAZFF8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13050</Words>
  <Characters>74389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SpirUA</dc:creator>
  <cp:lastModifiedBy>SpirUA</cp:lastModifiedBy>
  <cp:revision>1</cp:revision>
  <dcterms:created xsi:type="dcterms:W3CDTF">2018-01-26T07:05:00Z</dcterms:created>
  <dcterms:modified xsi:type="dcterms:W3CDTF">2018-01-26T07:06:00Z</dcterms:modified>
</cp:coreProperties>
</file>